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0C18" w14:textId="05031698" w:rsidR="003564B1" w:rsidRPr="003564B1" w:rsidRDefault="00B4665C" w:rsidP="003564B1">
      <w:pPr>
        <w:pStyle w:val="DocumentHeading"/>
        <w:rPr>
          <w:rFonts w:cs="Arial"/>
          <w:sz w:val="20"/>
          <w:szCs w:val="20"/>
        </w:rPr>
      </w:pPr>
      <w:bookmarkStart w:id="0" w:name="_Ref401308423"/>
      <w:r>
        <w:rPr>
          <w:rFonts w:cs="Arial"/>
          <w:sz w:val="20"/>
          <w:szCs w:val="20"/>
        </w:rPr>
        <w:t>5</w:t>
      </w:r>
      <w:r w:rsidR="003564B1" w:rsidRPr="003564B1">
        <w:rPr>
          <w:rFonts w:cs="Arial"/>
          <w:sz w:val="20"/>
          <w:szCs w:val="20"/>
        </w:rPr>
        <w:t>. Forsknings</w:t>
      </w:r>
      <w:r w:rsidR="00753E72">
        <w:rPr>
          <w:rFonts w:cs="Arial"/>
          <w:sz w:val="20"/>
          <w:szCs w:val="20"/>
        </w:rPr>
        <w:t>- og uddannelses</w:t>
      </w:r>
      <w:r w:rsidR="003564B1" w:rsidRPr="003564B1">
        <w:rPr>
          <w:rFonts w:cs="Arial"/>
          <w:sz w:val="20"/>
          <w:szCs w:val="20"/>
        </w:rPr>
        <w:t>evalueringer (</w:t>
      </w:r>
      <w:r w:rsidR="006262F2">
        <w:rPr>
          <w:rFonts w:cs="Arial"/>
          <w:sz w:val="20"/>
          <w:szCs w:val="20"/>
        </w:rPr>
        <w:t xml:space="preserve">dele som </w:t>
      </w:r>
      <w:r w:rsidR="003564B1" w:rsidRPr="003564B1">
        <w:rPr>
          <w:rFonts w:cs="Arial"/>
          <w:sz w:val="20"/>
          <w:szCs w:val="20"/>
        </w:rPr>
        <w:t>lukket punkt)</w:t>
      </w:r>
    </w:p>
    <w:p w14:paraId="1D4EC69E" w14:textId="77777777" w:rsidR="003564B1" w:rsidRPr="003564B1" w:rsidRDefault="003564B1" w:rsidP="003564B1">
      <w:pPr>
        <w:spacing w:line="288" w:lineRule="auto"/>
        <w:rPr>
          <w:rFonts w:ascii="Arial" w:hAnsi="Arial" w:cs="Arial"/>
          <w:u w:val="single"/>
        </w:rPr>
      </w:pPr>
      <w:r w:rsidRPr="003564B1">
        <w:rPr>
          <w:rFonts w:ascii="Arial" w:hAnsi="Arial" w:cs="Arial"/>
          <w:u w:val="single"/>
        </w:rPr>
        <w:t>Indstilling</w:t>
      </w:r>
    </w:p>
    <w:p w14:paraId="00729CAD" w14:textId="79F5EBFC" w:rsidR="00B378CF" w:rsidRPr="00EB7A55" w:rsidRDefault="003564B1" w:rsidP="003564B1">
      <w:pPr>
        <w:spacing w:line="288" w:lineRule="auto"/>
        <w:rPr>
          <w:rFonts w:ascii="Arial" w:hAnsi="Arial" w:cs="Arial"/>
        </w:rPr>
      </w:pPr>
      <w:r w:rsidRPr="003564B1">
        <w:rPr>
          <w:rFonts w:ascii="Arial" w:hAnsi="Arial" w:cs="Arial"/>
        </w:rPr>
        <w:t>Det indstilles, at bestyrelsen orienterer sig i materialet vedr</w:t>
      </w:r>
      <w:r w:rsidR="00753E72">
        <w:rPr>
          <w:rFonts w:ascii="Arial" w:hAnsi="Arial" w:cs="Arial"/>
        </w:rPr>
        <w:t>ørende</w:t>
      </w:r>
      <w:r w:rsidRPr="003564B1">
        <w:rPr>
          <w:rFonts w:ascii="Arial" w:hAnsi="Arial" w:cs="Arial"/>
        </w:rPr>
        <w:t xml:space="preserve"> forskningsevalueringer </w:t>
      </w:r>
      <w:r w:rsidR="00753E72">
        <w:rPr>
          <w:rFonts w:ascii="Arial" w:hAnsi="Arial" w:cs="Arial"/>
        </w:rPr>
        <w:t xml:space="preserve">for hhv. </w:t>
      </w:r>
      <w:r w:rsidR="00BF4392">
        <w:rPr>
          <w:rFonts w:ascii="Arial" w:hAnsi="Arial" w:cs="Arial"/>
        </w:rPr>
        <w:t xml:space="preserve">DTU </w:t>
      </w:r>
      <w:r w:rsidR="008C588E">
        <w:rPr>
          <w:rFonts w:ascii="Arial" w:hAnsi="Arial" w:cs="Arial"/>
        </w:rPr>
        <w:t>Fysik</w:t>
      </w:r>
      <w:r w:rsidR="009963B5">
        <w:rPr>
          <w:rFonts w:ascii="Arial" w:hAnsi="Arial" w:cs="Arial"/>
        </w:rPr>
        <w:t>,</w:t>
      </w:r>
      <w:r w:rsidR="00C053B2">
        <w:rPr>
          <w:rFonts w:ascii="Arial" w:hAnsi="Arial" w:cs="Arial"/>
        </w:rPr>
        <w:t xml:space="preserve"> DTU </w:t>
      </w:r>
      <w:r w:rsidR="008C588E">
        <w:rPr>
          <w:rFonts w:ascii="Arial" w:hAnsi="Arial" w:cs="Arial"/>
        </w:rPr>
        <w:t>Kemiteknik</w:t>
      </w:r>
      <w:r w:rsidR="00C053B2">
        <w:rPr>
          <w:rFonts w:ascii="Arial" w:hAnsi="Arial" w:cs="Arial"/>
        </w:rPr>
        <w:t xml:space="preserve"> og DTU </w:t>
      </w:r>
      <w:r w:rsidR="008C588E">
        <w:rPr>
          <w:rFonts w:ascii="Arial" w:hAnsi="Arial" w:cs="Arial"/>
        </w:rPr>
        <w:t>Bioengineering</w:t>
      </w:r>
      <w:r w:rsidRPr="003564B1">
        <w:rPr>
          <w:rFonts w:ascii="Arial" w:hAnsi="Arial" w:cs="Arial"/>
        </w:rPr>
        <w:t xml:space="preserve"> </w:t>
      </w:r>
      <w:r w:rsidR="00753E72">
        <w:rPr>
          <w:rFonts w:ascii="Arial" w:hAnsi="Arial" w:cs="Arial"/>
        </w:rPr>
        <w:t xml:space="preserve">og </w:t>
      </w:r>
      <w:r w:rsidR="00962F2B">
        <w:rPr>
          <w:rFonts w:ascii="Arial" w:hAnsi="Arial" w:cs="Arial"/>
        </w:rPr>
        <w:t xml:space="preserve">de seks gennemførte </w:t>
      </w:r>
      <w:r w:rsidR="00753E72">
        <w:rPr>
          <w:rFonts w:ascii="Arial" w:hAnsi="Arial" w:cs="Arial"/>
        </w:rPr>
        <w:t>uddannelsesevalueringer</w:t>
      </w:r>
      <w:r w:rsidRPr="003564B1">
        <w:rPr>
          <w:rFonts w:ascii="Arial" w:hAnsi="Arial" w:cs="Arial"/>
        </w:rPr>
        <w:t xml:space="preserve"> i 202</w:t>
      </w:r>
      <w:r w:rsidR="008C588E">
        <w:rPr>
          <w:rFonts w:ascii="Arial" w:hAnsi="Arial" w:cs="Arial"/>
        </w:rPr>
        <w:t>4</w:t>
      </w:r>
      <w:r w:rsidRPr="003564B1">
        <w:rPr>
          <w:rFonts w:ascii="Arial" w:hAnsi="Arial" w:cs="Arial"/>
        </w:rPr>
        <w:t>.</w:t>
      </w:r>
    </w:p>
    <w:p w14:paraId="154AECEF" w14:textId="77777777" w:rsidR="003D14B3" w:rsidRDefault="003D14B3" w:rsidP="003564B1">
      <w:pPr>
        <w:spacing w:line="288" w:lineRule="auto"/>
        <w:rPr>
          <w:rFonts w:ascii="Arial" w:hAnsi="Arial" w:cs="Arial"/>
          <w:u w:val="single"/>
        </w:rPr>
      </w:pPr>
    </w:p>
    <w:p w14:paraId="105AC6FA" w14:textId="4D8D01BA" w:rsidR="003564B1" w:rsidRPr="003564B1" w:rsidRDefault="003564B1" w:rsidP="003564B1">
      <w:pPr>
        <w:spacing w:line="288" w:lineRule="auto"/>
        <w:rPr>
          <w:rFonts w:ascii="Arial" w:hAnsi="Arial" w:cs="Arial"/>
          <w:u w:val="single"/>
        </w:rPr>
      </w:pPr>
      <w:r w:rsidRPr="003564B1">
        <w:rPr>
          <w:rFonts w:ascii="Arial" w:hAnsi="Arial" w:cs="Arial"/>
          <w:u w:val="single"/>
        </w:rPr>
        <w:t>Sagsfremstilling</w:t>
      </w:r>
    </w:p>
    <w:p w14:paraId="5E3DA22C" w14:textId="35EB89CC" w:rsidR="007A4BA0" w:rsidRPr="00050E44" w:rsidRDefault="003564B1" w:rsidP="007A4BA0">
      <w:pPr>
        <w:spacing w:line="288" w:lineRule="auto"/>
        <w:rPr>
          <w:rFonts w:ascii="Arial" w:hAnsi="Arial" w:cs="Arial"/>
        </w:rPr>
      </w:pPr>
      <w:r w:rsidRPr="003564B1">
        <w:rPr>
          <w:rFonts w:ascii="Arial" w:hAnsi="Arial" w:cs="Arial"/>
        </w:rPr>
        <w:t>Bestyrelsen</w:t>
      </w:r>
      <w:r w:rsidR="00DE04A1">
        <w:rPr>
          <w:rFonts w:ascii="Arial" w:hAnsi="Arial" w:cs="Arial"/>
        </w:rPr>
        <w:t xml:space="preserve"> </w:t>
      </w:r>
      <w:r w:rsidRPr="003564B1">
        <w:rPr>
          <w:rFonts w:ascii="Arial" w:hAnsi="Arial" w:cs="Arial"/>
        </w:rPr>
        <w:t xml:space="preserve">orienteres </w:t>
      </w:r>
      <w:r w:rsidR="00DE04A1">
        <w:rPr>
          <w:rFonts w:ascii="Arial" w:hAnsi="Arial" w:cs="Arial"/>
        </w:rPr>
        <w:t xml:space="preserve">én gang årligt </w:t>
      </w:r>
      <w:r w:rsidRPr="003564B1">
        <w:rPr>
          <w:rFonts w:ascii="Arial" w:hAnsi="Arial" w:cs="Arial"/>
        </w:rPr>
        <w:t xml:space="preserve">om resultatet af det forgangne års forskningsevalueringer i form af </w:t>
      </w:r>
      <w:r w:rsidRPr="003564B1">
        <w:rPr>
          <w:rFonts w:ascii="Arial" w:hAnsi="Arial" w:cs="Arial"/>
          <w:i/>
        </w:rPr>
        <w:t>executive summaries</w:t>
      </w:r>
      <w:r w:rsidRPr="003564B1">
        <w:rPr>
          <w:rFonts w:ascii="Arial" w:hAnsi="Arial" w:cs="Arial"/>
        </w:rPr>
        <w:t xml:space="preserve"> fra panelernes evalueringsrapporter</w:t>
      </w:r>
      <w:r w:rsidR="007A4BA0">
        <w:rPr>
          <w:rFonts w:ascii="Arial" w:hAnsi="Arial" w:cs="Arial"/>
        </w:rPr>
        <w:t>,</w:t>
      </w:r>
      <w:r w:rsidR="007A4BA0" w:rsidRPr="00050E44">
        <w:rPr>
          <w:rFonts w:ascii="Arial" w:hAnsi="Arial" w:cs="Arial"/>
        </w:rPr>
        <w:t xml:space="preserve"> </w:t>
      </w:r>
      <w:r w:rsidR="007A4BA0">
        <w:rPr>
          <w:rFonts w:ascii="Arial" w:hAnsi="Arial" w:cs="Arial"/>
        </w:rPr>
        <w:t>og</w:t>
      </w:r>
      <w:r w:rsidR="007A4BA0" w:rsidRPr="00050E44">
        <w:rPr>
          <w:rFonts w:ascii="Arial" w:hAnsi="Arial" w:cs="Arial"/>
        </w:rPr>
        <w:t xml:space="preserve"> om de </w:t>
      </w:r>
      <w:r w:rsidR="007A4BA0">
        <w:rPr>
          <w:rFonts w:ascii="Arial" w:hAnsi="Arial" w:cs="Arial"/>
        </w:rPr>
        <w:t>uddannelsesretninger</w:t>
      </w:r>
      <w:r w:rsidR="007A4BA0" w:rsidRPr="00050E44">
        <w:rPr>
          <w:rFonts w:ascii="Arial" w:hAnsi="Arial" w:cs="Arial"/>
        </w:rPr>
        <w:t xml:space="preserve">, der er </w:t>
      </w:r>
      <w:r w:rsidR="007A4BA0">
        <w:rPr>
          <w:rFonts w:ascii="Arial" w:hAnsi="Arial" w:cs="Arial"/>
        </w:rPr>
        <w:t>evalueret i det forgangne år.</w:t>
      </w:r>
    </w:p>
    <w:p w14:paraId="0722E934" w14:textId="77777777" w:rsidR="003564B1" w:rsidRPr="003564B1" w:rsidRDefault="003564B1" w:rsidP="003564B1">
      <w:pPr>
        <w:spacing w:line="288" w:lineRule="auto"/>
        <w:rPr>
          <w:rFonts w:ascii="Arial" w:hAnsi="Arial" w:cs="Arial"/>
          <w:u w:val="single"/>
        </w:rPr>
      </w:pPr>
    </w:p>
    <w:p w14:paraId="6159240A" w14:textId="77777777" w:rsidR="003564B1" w:rsidRPr="003564B1" w:rsidRDefault="003564B1" w:rsidP="003564B1">
      <w:pPr>
        <w:tabs>
          <w:tab w:val="center" w:pos="4323"/>
          <w:tab w:val="left" w:pos="4758"/>
        </w:tabs>
        <w:spacing w:line="276" w:lineRule="auto"/>
        <w:rPr>
          <w:rFonts w:ascii="Arial" w:hAnsi="Arial" w:cs="Arial"/>
          <w:i/>
        </w:rPr>
      </w:pPr>
      <w:r w:rsidRPr="003564B1">
        <w:rPr>
          <w:rFonts w:ascii="Arial" w:hAnsi="Arial" w:cs="Arial"/>
          <w:i/>
        </w:rPr>
        <w:t>Om forskningsevalueringerne</w:t>
      </w:r>
      <w:r w:rsidRPr="003564B1">
        <w:rPr>
          <w:rFonts w:ascii="Arial" w:hAnsi="Arial" w:cs="Arial"/>
          <w:i/>
        </w:rPr>
        <w:tab/>
      </w:r>
      <w:r w:rsidRPr="003564B1">
        <w:rPr>
          <w:rFonts w:ascii="Arial" w:hAnsi="Arial" w:cs="Arial"/>
          <w:i/>
        </w:rPr>
        <w:tab/>
      </w:r>
    </w:p>
    <w:p w14:paraId="33C87DA8" w14:textId="77777777" w:rsidR="003564B1" w:rsidRPr="003564B1" w:rsidRDefault="003564B1" w:rsidP="003564B1">
      <w:pPr>
        <w:spacing w:line="288" w:lineRule="auto"/>
        <w:rPr>
          <w:rFonts w:ascii="Arial" w:hAnsi="Arial" w:cs="Arial"/>
        </w:rPr>
      </w:pPr>
      <w:r w:rsidRPr="003564B1">
        <w:rPr>
          <w:rFonts w:ascii="Arial" w:hAnsi="Arial" w:cs="Arial"/>
        </w:rPr>
        <w:t xml:space="preserve">Forskningsevalueringerne (tidl. kaldet institutevaluering) har været udført siden 2006 på </w:t>
      </w:r>
      <w:r w:rsidR="00325CA3">
        <w:rPr>
          <w:rFonts w:ascii="Arial" w:hAnsi="Arial" w:cs="Arial"/>
        </w:rPr>
        <w:t>DTU</w:t>
      </w:r>
      <w:r w:rsidR="003C6BA1">
        <w:rPr>
          <w:rFonts w:ascii="Arial" w:hAnsi="Arial" w:cs="Arial"/>
        </w:rPr>
        <w:t>’</w:t>
      </w:r>
      <w:r w:rsidR="00325CA3">
        <w:rPr>
          <w:rFonts w:ascii="Arial" w:hAnsi="Arial" w:cs="Arial"/>
        </w:rPr>
        <w:t>s institutter</w:t>
      </w:r>
      <w:r w:rsidRPr="003564B1">
        <w:rPr>
          <w:rFonts w:ascii="Arial" w:hAnsi="Arial" w:cs="Arial"/>
        </w:rPr>
        <w:t>. Forskningsevalueringerne er blevet til på DTU’s eget initiativ med det formål at sikre, at forskning og ph.d.-uddannelse på DTU holder et kontinuerligt højt internationalt niveau. DTU inviterer internationale topforskere (4-6 pr. institut) til at give en her-og-nu status på institutternes forskningshøjde, vurdere instituttets forskningsstrategi og komme med anbefalinger til fremtiden.</w:t>
      </w:r>
      <w:r w:rsidR="00325CA3">
        <w:rPr>
          <w:rFonts w:ascii="Arial" w:hAnsi="Arial" w:cs="Arial"/>
        </w:rPr>
        <w:t xml:space="preserve"> Evalueringerne er baseret på en selvevalueringsrapport og et site-visit.</w:t>
      </w:r>
      <w:r w:rsidRPr="003564B1">
        <w:rPr>
          <w:rFonts w:ascii="Arial" w:hAnsi="Arial" w:cs="Arial"/>
        </w:rPr>
        <w:t xml:space="preserve"> </w:t>
      </w:r>
    </w:p>
    <w:p w14:paraId="2D8970B2" w14:textId="77777777" w:rsidR="003564B1" w:rsidRPr="003564B1" w:rsidRDefault="003564B1" w:rsidP="003564B1">
      <w:pPr>
        <w:spacing w:line="288" w:lineRule="auto"/>
        <w:rPr>
          <w:rFonts w:ascii="Arial" w:hAnsi="Arial" w:cs="Arial"/>
        </w:rPr>
      </w:pPr>
    </w:p>
    <w:p w14:paraId="0CB52E44" w14:textId="52FAAB8F" w:rsidR="003564B1" w:rsidRPr="003564B1" w:rsidRDefault="003564B1" w:rsidP="003564B1">
      <w:pPr>
        <w:spacing w:line="288" w:lineRule="auto"/>
        <w:rPr>
          <w:rFonts w:ascii="Arial" w:hAnsi="Arial" w:cs="Arial"/>
        </w:rPr>
      </w:pPr>
      <w:r w:rsidRPr="003564B1">
        <w:rPr>
          <w:rFonts w:ascii="Arial" w:hAnsi="Arial" w:cs="Arial"/>
        </w:rPr>
        <w:t>Hvert institut er evalueret i sin helhed med tekst og en karakter fra 1 til 4, hvor 4 er den højest mulige karakter. De enkelte forskningssektioner vurderes enkeltvis med en karakter</w:t>
      </w:r>
      <w:r w:rsidR="004B0D91">
        <w:rPr>
          <w:rFonts w:ascii="Arial" w:hAnsi="Arial" w:cs="Arial"/>
        </w:rPr>
        <w:t>, mens forskningsinfrastruktur evalueres med prosa.</w:t>
      </w:r>
      <w:r w:rsidR="00AE482B">
        <w:rPr>
          <w:rFonts w:ascii="Arial" w:hAnsi="Arial" w:cs="Arial"/>
        </w:rPr>
        <w:t xml:space="preserve"> </w:t>
      </w:r>
    </w:p>
    <w:p w14:paraId="1DBC92C3" w14:textId="77777777" w:rsidR="003934D6" w:rsidRDefault="003934D6" w:rsidP="003564B1">
      <w:pPr>
        <w:spacing w:line="288" w:lineRule="auto"/>
        <w:rPr>
          <w:rFonts w:ascii="Arial" w:hAnsi="Arial" w:cs="Arial"/>
          <w:i/>
        </w:rPr>
      </w:pPr>
    </w:p>
    <w:p w14:paraId="144D6426" w14:textId="6DB8558B" w:rsidR="00AC7B3A" w:rsidRDefault="00AC7B3A" w:rsidP="00AC7B3A">
      <w:pPr>
        <w:spacing w:line="276" w:lineRule="auto"/>
        <w:rPr>
          <w:rFonts w:ascii="Arial" w:hAnsi="Arial" w:cs="Arial"/>
          <w:u w:val="single"/>
        </w:rPr>
      </w:pPr>
      <w:r w:rsidRPr="00D570CF">
        <w:rPr>
          <w:rFonts w:ascii="Arial" w:hAnsi="Arial" w:cs="Arial"/>
        </w:rPr>
        <w:t>DTU’s d</w:t>
      </w:r>
      <w:r>
        <w:rPr>
          <w:rFonts w:ascii="Arial" w:hAnsi="Arial" w:cs="Arial"/>
        </w:rPr>
        <w:t>aglige ledelse</w:t>
      </w:r>
      <w:r w:rsidRPr="00D570CF">
        <w:rPr>
          <w:rFonts w:ascii="Arial" w:hAnsi="Arial" w:cs="Arial"/>
        </w:rPr>
        <w:t xml:space="preserve"> behandler alle </w:t>
      </w:r>
      <w:r>
        <w:rPr>
          <w:rFonts w:ascii="Arial" w:hAnsi="Arial" w:cs="Arial"/>
        </w:rPr>
        <w:t>forsknings</w:t>
      </w:r>
      <w:r w:rsidRPr="00D570CF">
        <w:rPr>
          <w:rFonts w:ascii="Arial" w:hAnsi="Arial" w:cs="Arial"/>
        </w:rPr>
        <w:t>evalueringsrapporter</w:t>
      </w:r>
      <w:r w:rsidR="00D73AF2">
        <w:rPr>
          <w:rFonts w:ascii="Arial" w:hAnsi="Arial" w:cs="Arial"/>
        </w:rPr>
        <w:t>, og i</w:t>
      </w:r>
      <w:r w:rsidRPr="00D570CF">
        <w:rPr>
          <w:rFonts w:ascii="Arial" w:hAnsi="Arial" w:cs="Arial"/>
        </w:rPr>
        <w:t>nstitutdirektør</w:t>
      </w:r>
      <w:r>
        <w:rPr>
          <w:rFonts w:ascii="Arial" w:hAnsi="Arial" w:cs="Arial"/>
        </w:rPr>
        <w:t>en</w:t>
      </w:r>
      <w:r w:rsidRPr="00D570CF">
        <w:rPr>
          <w:rFonts w:ascii="Arial" w:hAnsi="Arial" w:cs="Arial"/>
        </w:rPr>
        <w:t xml:space="preserve"> og </w:t>
      </w:r>
      <w:r w:rsidRPr="00E96C4D">
        <w:rPr>
          <w:rFonts w:ascii="Arial" w:hAnsi="Arial" w:cs="Arial"/>
        </w:rPr>
        <w:t>prorektor</w:t>
      </w:r>
      <w:r w:rsidRPr="00D570CF">
        <w:rPr>
          <w:rFonts w:ascii="Arial" w:hAnsi="Arial" w:cs="Arial"/>
        </w:rPr>
        <w:t xml:space="preserve"> har </w:t>
      </w:r>
      <w:r w:rsidR="00D73AF2">
        <w:rPr>
          <w:rFonts w:ascii="Arial" w:hAnsi="Arial" w:cs="Arial"/>
        </w:rPr>
        <w:t xml:space="preserve">efterfølgende </w:t>
      </w:r>
      <w:r w:rsidRPr="00D570CF">
        <w:rPr>
          <w:rFonts w:ascii="Arial" w:hAnsi="Arial" w:cs="Arial"/>
        </w:rPr>
        <w:t xml:space="preserve">en dialog om rapportens konkrete anbefalinger og </w:t>
      </w:r>
      <w:r>
        <w:rPr>
          <w:rFonts w:ascii="Arial" w:hAnsi="Arial" w:cs="Arial"/>
        </w:rPr>
        <w:t>den daglige ledelses</w:t>
      </w:r>
      <w:r w:rsidRPr="00D570CF">
        <w:rPr>
          <w:rFonts w:ascii="Arial" w:hAnsi="Arial" w:cs="Arial"/>
        </w:rPr>
        <w:t xml:space="preserve"> standpunkter. I fællesskab fastsættes konkrete opfølgningspunkter, der indgår i de følgende to års rapporter for </w:t>
      </w:r>
      <w:r>
        <w:rPr>
          <w:rFonts w:ascii="Arial" w:hAnsi="Arial" w:cs="Arial"/>
        </w:rPr>
        <w:t xml:space="preserve">Strategisk </w:t>
      </w:r>
      <w:r w:rsidR="00D73AF2">
        <w:rPr>
          <w:rFonts w:ascii="Arial" w:hAnsi="Arial" w:cs="Arial"/>
        </w:rPr>
        <w:t>P</w:t>
      </w:r>
      <w:r>
        <w:rPr>
          <w:rFonts w:ascii="Arial" w:hAnsi="Arial" w:cs="Arial"/>
        </w:rPr>
        <w:t>lan</w:t>
      </w:r>
      <w:r w:rsidRPr="00D570CF">
        <w:rPr>
          <w:rFonts w:ascii="Arial" w:hAnsi="Arial" w:cs="Arial"/>
        </w:rPr>
        <w:t xml:space="preserve"> (</w:t>
      </w:r>
      <w:r>
        <w:rPr>
          <w:rFonts w:ascii="Arial" w:hAnsi="Arial" w:cs="Arial"/>
        </w:rPr>
        <w:t>SP</w:t>
      </w:r>
      <w:r w:rsidRPr="00D570CF">
        <w:rPr>
          <w:rFonts w:ascii="Arial" w:hAnsi="Arial" w:cs="Arial"/>
        </w:rPr>
        <w:t>).</w:t>
      </w:r>
    </w:p>
    <w:p w14:paraId="732F1F56" w14:textId="77777777" w:rsidR="00AC7B3A" w:rsidRDefault="00AC7B3A" w:rsidP="003564B1">
      <w:pPr>
        <w:spacing w:line="288" w:lineRule="auto"/>
        <w:rPr>
          <w:rFonts w:ascii="Arial" w:hAnsi="Arial" w:cs="Arial"/>
          <w:i/>
        </w:rPr>
      </w:pPr>
    </w:p>
    <w:p w14:paraId="6657152F" w14:textId="77777777" w:rsidR="003564B1" w:rsidRPr="007A4BA0" w:rsidRDefault="003564B1" w:rsidP="003564B1">
      <w:pPr>
        <w:spacing w:line="288" w:lineRule="auto"/>
        <w:rPr>
          <w:rFonts w:ascii="Arial" w:hAnsi="Arial" w:cs="Arial"/>
          <w:iCs/>
        </w:rPr>
      </w:pPr>
      <w:r w:rsidRPr="007A4BA0">
        <w:rPr>
          <w:rFonts w:ascii="Arial" w:hAnsi="Arial" w:cs="Arial"/>
          <w:iCs/>
        </w:rPr>
        <w:t>Karakterskala</w:t>
      </w:r>
    </w:p>
    <w:p w14:paraId="35D49DD1" w14:textId="77777777" w:rsidR="003564B1" w:rsidRPr="007A4BA0" w:rsidRDefault="003564B1" w:rsidP="003564B1">
      <w:pPr>
        <w:pStyle w:val="ListParagraph"/>
        <w:numPr>
          <w:ilvl w:val="0"/>
          <w:numId w:val="26"/>
        </w:numPr>
        <w:spacing w:line="288" w:lineRule="auto"/>
        <w:ind w:left="426" w:hanging="426"/>
        <w:rPr>
          <w:rFonts w:ascii="Arial" w:hAnsi="Arial" w:cs="Arial"/>
          <w:i/>
          <w:sz w:val="20"/>
          <w:szCs w:val="20"/>
        </w:rPr>
      </w:pPr>
      <w:r w:rsidRPr="007A4BA0">
        <w:rPr>
          <w:rFonts w:ascii="Arial" w:hAnsi="Arial" w:cs="Arial"/>
          <w:i/>
          <w:sz w:val="20"/>
          <w:szCs w:val="20"/>
          <w:lang w:val="en-US"/>
        </w:rPr>
        <w:t xml:space="preserve">Work that is at the cutting edge internationally, and which most likely will have an important and substantial impact in the field. </w:t>
      </w:r>
      <w:r w:rsidRPr="007A4BA0">
        <w:rPr>
          <w:rFonts w:ascii="Arial" w:hAnsi="Arial" w:cs="Arial"/>
          <w:i/>
          <w:sz w:val="20"/>
          <w:szCs w:val="20"/>
        </w:rPr>
        <w:t>The research unit is considered amongst the international leaders.</w:t>
      </w:r>
    </w:p>
    <w:p w14:paraId="38B72A6D" w14:textId="77777777" w:rsidR="003564B1" w:rsidRPr="007A4BA0" w:rsidRDefault="003564B1" w:rsidP="003564B1">
      <w:pPr>
        <w:pStyle w:val="ListParagraph"/>
        <w:numPr>
          <w:ilvl w:val="0"/>
          <w:numId w:val="27"/>
        </w:numPr>
        <w:spacing w:line="288" w:lineRule="auto"/>
        <w:ind w:left="426" w:hanging="426"/>
        <w:rPr>
          <w:rFonts w:ascii="Arial" w:hAnsi="Arial" w:cs="Arial"/>
          <w:i/>
          <w:sz w:val="20"/>
          <w:szCs w:val="20"/>
          <w:lang w:val="en-US"/>
        </w:rPr>
      </w:pPr>
      <w:r w:rsidRPr="007A4BA0">
        <w:rPr>
          <w:rFonts w:ascii="Arial" w:hAnsi="Arial" w:cs="Arial"/>
          <w:i/>
          <w:sz w:val="20"/>
          <w:szCs w:val="20"/>
          <w:lang w:val="en-US"/>
        </w:rPr>
        <w:t>Work that is internationally competitive and is expected to make a significant contribution; nationally speaking at the forefront in the field. The research unit is considered an international player and a national leader.</w:t>
      </w:r>
    </w:p>
    <w:p w14:paraId="65E366B8" w14:textId="77777777" w:rsidR="003564B1" w:rsidRPr="007A4BA0" w:rsidRDefault="003564B1" w:rsidP="003564B1">
      <w:pPr>
        <w:pStyle w:val="ListParagraph"/>
        <w:numPr>
          <w:ilvl w:val="0"/>
          <w:numId w:val="28"/>
        </w:numPr>
        <w:spacing w:line="288" w:lineRule="auto"/>
        <w:ind w:left="426" w:hanging="426"/>
        <w:rPr>
          <w:rFonts w:ascii="Arial" w:hAnsi="Arial" w:cs="Arial"/>
          <w:i/>
          <w:sz w:val="20"/>
          <w:szCs w:val="20"/>
          <w:lang w:val="en-US"/>
        </w:rPr>
      </w:pPr>
      <w:r w:rsidRPr="007A4BA0">
        <w:rPr>
          <w:rFonts w:ascii="Arial" w:hAnsi="Arial" w:cs="Arial"/>
          <w:i/>
          <w:sz w:val="20"/>
          <w:szCs w:val="20"/>
          <w:lang w:val="en-US"/>
        </w:rPr>
        <w:t>Work that is competitive at the national level and will probably make a valuable contribution in the international field. The research unit is considered internationally visible and a national player.</w:t>
      </w:r>
    </w:p>
    <w:p w14:paraId="5FE899DA" w14:textId="78BCC256" w:rsidR="003564B1" w:rsidRPr="007A4BA0" w:rsidRDefault="003564B1" w:rsidP="003564B1">
      <w:pPr>
        <w:pStyle w:val="ListParagraph"/>
        <w:numPr>
          <w:ilvl w:val="0"/>
          <w:numId w:val="29"/>
        </w:numPr>
        <w:spacing w:line="288" w:lineRule="auto"/>
        <w:ind w:left="426" w:hanging="426"/>
        <w:rPr>
          <w:rFonts w:ascii="Arial" w:hAnsi="Arial" w:cs="Arial"/>
          <w:i/>
          <w:sz w:val="20"/>
          <w:szCs w:val="20"/>
          <w:lang w:val="en-US"/>
        </w:rPr>
      </w:pPr>
      <w:r w:rsidRPr="007A4BA0">
        <w:rPr>
          <w:rFonts w:ascii="Arial" w:hAnsi="Arial" w:cs="Arial"/>
          <w:i/>
          <w:sz w:val="20"/>
          <w:szCs w:val="20"/>
          <w:lang w:val="en-US"/>
        </w:rPr>
        <w:t xml:space="preserve">Work that is solid but not exciting will add to our understanding and is in principle worthy of support. It is considered of less priority than work in the above categories. </w:t>
      </w:r>
      <w:r w:rsidR="002E21FB" w:rsidRPr="007A4BA0">
        <w:rPr>
          <w:rFonts w:ascii="Arial" w:hAnsi="Arial" w:cs="Arial"/>
          <w:i/>
          <w:sz w:val="20"/>
          <w:szCs w:val="20"/>
        </w:rPr>
        <w:t>The research unit is nationa</w:t>
      </w:r>
      <w:r w:rsidRPr="007A4BA0">
        <w:rPr>
          <w:rFonts w:ascii="Arial" w:hAnsi="Arial" w:cs="Arial"/>
          <w:i/>
          <w:sz w:val="20"/>
          <w:szCs w:val="20"/>
        </w:rPr>
        <w:t>l</w:t>
      </w:r>
      <w:r w:rsidR="002E21FB" w:rsidRPr="007A4BA0">
        <w:rPr>
          <w:rFonts w:ascii="Arial" w:hAnsi="Arial" w:cs="Arial"/>
          <w:i/>
          <w:sz w:val="20"/>
          <w:szCs w:val="20"/>
        </w:rPr>
        <w:t>ly</w:t>
      </w:r>
      <w:r w:rsidRPr="007A4BA0">
        <w:rPr>
          <w:rFonts w:ascii="Arial" w:hAnsi="Arial" w:cs="Arial"/>
          <w:i/>
          <w:sz w:val="20"/>
          <w:szCs w:val="20"/>
        </w:rPr>
        <w:t xml:space="preserve"> visible.</w:t>
      </w:r>
    </w:p>
    <w:p w14:paraId="79632771" w14:textId="77777777" w:rsidR="003564B1" w:rsidRPr="003564B1" w:rsidRDefault="003564B1" w:rsidP="003564B1">
      <w:pPr>
        <w:spacing w:line="276" w:lineRule="auto"/>
        <w:rPr>
          <w:rFonts w:ascii="Arial" w:hAnsi="Arial" w:cs="Arial"/>
        </w:rPr>
      </w:pPr>
    </w:p>
    <w:p w14:paraId="6BED25CA" w14:textId="67AE559F" w:rsidR="003564B1" w:rsidRDefault="003564B1" w:rsidP="003564B1">
      <w:pPr>
        <w:spacing w:line="288" w:lineRule="auto"/>
        <w:rPr>
          <w:rFonts w:ascii="Arial" w:hAnsi="Arial" w:cs="Arial"/>
        </w:rPr>
      </w:pPr>
      <w:r w:rsidRPr="003564B1">
        <w:rPr>
          <w:rFonts w:ascii="Arial" w:hAnsi="Arial" w:cs="Arial"/>
        </w:rPr>
        <w:t xml:space="preserve">Forskningsevalueringerne </w:t>
      </w:r>
      <w:r w:rsidR="00DE04A1">
        <w:rPr>
          <w:rFonts w:ascii="Arial" w:hAnsi="Arial" w:cs="Arial"/>
        </w:rPr>
        <w:t>betragtes i udgangspunktet som</w:t>
      </w:r>
      <w:r w:rsidRPr="003564B1">
        <w:rPr>
          <w:rFonts w:ascii="Arial" w:hAnsi="Arial" w:cs="Arial"/>
        </w:rPr>
        <w:t xml:space="preserve"> et internt arbejdsredskab og behandles med fortrolighed, med undtagelse af de</w:t>
      </w:r>
      <w:r w:rsidR="00AB551E">
        <w:rPr>
          <w:rFonts w:ascii="Arial" w:hAnsi="Arial" w:cs="Arial"/>
        </w:rPr>
        <w:t>t</w:t>
      </w:r>
      <w:r w:rsidRPr="003564B1">
        <w:rPr>
          <w:rFonts w:ascii="Arial" w:hAnsi="Arial" w:cs="Arial"/>
        </w:rPr>
        <w:t xml:space="preserve"> afsnit</w:t>
      </w:r>
      <w:r w:rsidR="00AB551E">
        <w:rPr>
          <w:rFonts w:ascii="Arial" w:hAnsi="Arial" w:cs="Arial"/>
        </w:rPr>
        <w:t>,</w:t>
      </w:r>
      <w:r w:rsidRPr="003564B1">
        <w:rPr>
          <w:rFonts w:ascii="Arial" w:hAnsi="Arial" w:cs="Arial"/>
        </w:rPr>
        <w:t xml:space="preserve"> der omhandler ph.d.</w:t>
      </w:r>
      <w:r w:rsidR="00C053B2">
        <w:rPr>
          <w:rFonts w:ascii="Arial" w:hAnsi="Arial" w:cs="Arial"/>
        </w:rPr>
        <w:t>-skolen</w:t>
      </w:r>
      <w:r w:rsidRPr="003564B1">
        <w:rPr>
          <w:rFonts w:ascii="Arial" w:hAnsi="Arial" w:cs="Arial"/>
        </w:rPr>
        <w:t xml:space="preserve">, da de bruges til afrapportering til Uddannelses- og Forskningsministeriet. </w:t>
      </w:r>
    </w:p>
    <w:p w14:paraId="744834D2" w14:textId="77777777" w:rsidR="00AC7B3A" w:rsidRDefault="00AC7B3A" w:rsidP="003564B1">
      <w:pPr>
        <w:spacing w:line="288" w:lineRule="auto"/>
        <w:rPr>
          <w:rFonts w:ascii="Arial" w:hAnsi="Arial" w:cs="Arial"/>
        </w:rPr>
      </w:pPr>
    </w:p>
    <w:p w14:paraId="2B492FB0" w14:textId="77777777" w:rsidR="00EB7A55" w:rsidRDefault="00EB7A55" w:rsidP="003564B1">
      <w:pPr>
        <w:spacing w:line="288" w:lineRule="auto"/>
        <w:rPr>
          <w:rFonts w:ascii="Arial" w:hAnsi="Arial" w:cs="Arial"/>
        </w:rPr>
      </w:pPr>
    </w:p>
    <w:p w14:paraId="5E1DB614" w14:textId="77777777" w:rsidR="00EB7A55" w:rsidRDefault="00EB7A55" w:rsidP="003564B1">
      <w:pPr>
        <w:spacing w:line="288" w:lineRule="auto"/>
        <w:rPr>
          <w:rFonts w:ascii="Arial" w:hAnsi="Arial" w:cs="Arial"/>
        </w:rPr>
      </w:pPr>
    </w:p>
    <w:p w14:paraId="6AC8A0D0" w14:textId="77777777" w:rsidR="00EB7A55" w:rsidRDefault="00EB7A55" w:rsidP="003564B1">
      <w:pPr>
        <w:spacing w:line="288" w:lineRule="auto"/>
        <w:rPr>
          <w:rFonts w:ascii="Arial" w:hAnsi="Arial" w:cs="Arial"/>
        </w:rPr>
      </w:pPr>
    </w:p>
    <w:p w14:paraId="5A637C3C" w14:textId="77777777" w:rsidR="00EB7A55" w:rsidRDefault="00EB7A55" w:rsidP="003564B1">
      <w:pPr>
        <w:spacing w:line="288" w:lineRule="auto"/>
        <w:rPr>
          <w:rFonts w:ascii="Arial" w:hAnsi="Arial" w:cs="Arial"/>
        </w:rPr>
      </w:pPr>
    </w:p>
    <w:p w14:paraId="656E0DD2" w14:textId="77777777" w:rsidR="007A4BA0" w:rsidRPr="00E94CE5" w:rsidRDefault="007A4BA0" w:rsidP="007A4BA0">
      <w:pPr>
        <w:spacing w:line="288" w:lineRule="auto"/>
        <w:rPr>
          <w:rFonts w:ascii="Arial" w:hAnsi="Arial" w:cs="Arial"/>
          <w:i/>
        </w:rPr>
      </w:pPr>
      <w:r>
        <w:rPr>
          <w:rFonts w:ascii="Arial" w:hAnsi="Arial" w:cs="Arial"/>
          <w:i/>
        </w:rPr>
        <w:lastRenderedPageBreak/>
        <w:t>Om uddannelsesevalueringerne</w:t>
      </w:r>
    </w:p>
    <w:p w14:paraId="66316647" w14:textId="77777777" w:rsidR="00B378CF" w:rsidRPr="00A94F52" w:rsidRDefault="00B378CF" w:rsidP="00B378CF">
      <w:pPr>
        <w:spacing w:line="288" w:lineRule="auto"/>
        <w:rPr>
          <w:rFonts w:ascii="Arial" w:hAnsi="Arial" w:cs="Arial"/>
          <w:u w:val="single"/>
        </w:rPr>
      </w:pPr>
      <w:r>
        <w:rPr>
          <w:rFonts w:ascii="Arial" w:hAnsi="Arial" w:cs="Arial"/>
        </w:rPr>
        <w:t>Det følger af</w:t>
      </w:r>
      <w:r w:rsidRPr="00A94F52">
        <w:rPr>
          <w:rFonts w:ascii="Arial" w:hAnsi="Arial" w:cs="Arial"/>
        </w:rPr>
        <w:t xml:space="preserve"> </w:t>
      </w:r>
      <w:r>
        <w:rPr>
          <w:rFonts w:ascii="Arial" w:hAnsi="Arial" w:cs="Arial"/>
        </w:rPr>
        <w:t>DTU’s institutionsakkreditering, at</w:t>
      </w:r>
      <w:r w:rsidRPr="00A94F52">
        <w:rPr>
          <w:rFonts w:ascii="Arial" w:hAnsi="Arial" w:cs="Arial"/>
        </w:rPr>
        <w:t xml:space="preserve"> </w:t>
      </w:r>
      <w:r>
        <w:rPr>
          <w:rFonts w:ascii="Arial" w:hAnsi="Arial" w:cs="Arial"/>
        </w:rPr>
        <w:t>universitetet er</w:t>
      </w:r>
      <w:r w:rsidRPr="00A94F52">
        <w:rPr>
          <w:rFonts w:ascii="Arial" w:hAnsi="Arial" w:cs="Arial"/>
        </w:rPr>
        <w:t xml:space="preserve"> forpligtige</w:t>
      </w:r>
      <w:r>
        <w:rPr>
          <w:rFonts w:ascii="Arial" w:hAnsi="Arial" w:cs="Arial"/>
        </w:rPr>
        <w:t>t</w:t>
      </w:r>
      <w:r w:rsidRPr="00A94F52">
        <w:rPr>
          <w:rFonts w:ascii="Arial" w:hAnsi="Arial" w:cs="Arial"/>
        </w:rPr>
        <w:t xml:space="preserve"> til at sikre løbende og systematiske evalueringer af institutionens samlede uddannelsesudbud med inddragelse af eksterne faglige eksperter.</w:t>
      </w:r>
      <w:r>
        <w:rPr>
          <w:rFonts w:ascii="Arial" w:hAnsi="Arial" w:cs="Arial"/>
        </w:rPr>
        <w:t xml:space="preserve"> Som følge af en indarbejdet turnusordning, evalueres alle uddannelsesretninger inden for en 6-årsperiode. </w:t>
      </w:r>
      <w:r w:rsidRPr="00A94F52">
        <w:rPr>
          <w:rFonts w:ascii="Arial" w:hAnsi="Arial" w:cs="Arial"/>
        </w:rPr>
        <w:t>Målet med uddannelsesevalueringerne er at</w:t>
      </w:r>
      <w:r>
        <w:rPr>
          <w:rFonts w:ascii="Arial" w:hAnsi="Arial" w:cs="Arial"/>
        </w:rPr>
        <w:t>;</w:t>
      </w:r>
    </w:p>
    <w:p w14:paraId="102D9E38" w14:textId="77777777" w:rsidR="00B378CF" w:rsidRPr="00A94F52" w:rsidRDefault="00B378CF" w:rsidP="00B378CF">
      <w:pPr>
        <w:numPr>
          <w:ilvl w:val="0"/>
          <w:numId w:val="31"/>
        </w:numPr>
        <w:spacing w:line="288" w:lineRule="auto"/>
        <w:rPr>
          <w:rFonts w:ascii="Arial" w:hAnsi="Arial" w:cs="Arial"/>
        </w:rPr>
      </w:pPr>
      <w:r w:rsidRPr="00A94F52">
        <w:rPr>
          <w:rFonts w:ascii="Arial" w:hAnsi="Arial" w:cs="Arial"/>
        </w:rPr>
        <w:t>få nuværende og tidligere studerend</w:t>
      </w:r>
      <w:r>
        <w:rPr>
          <w:rFonts w:ascii="Arial" w:hAnsi="Arial" w:cs="Arial"/>
        </w:rPr>
        <w:t>es vurdering af uddannelsens op</w:t>
      </w:r>
      <w:r w:rsidRPr="00A94F52">
        <w:rPr>
          <w:rFonts w:ascii="Arial" w:hAnsi="Arial" w:cs="Arial"/>
        </w:rPr>
        <w:t>bygning, sammenhæng og progression</w:t>
      </w:r>
      <w:r>
        <w:rPr>
          <w:rFonts w:ascii="Arial" w:hAnsi="Arial" w:cs="Arial"/>
        </w:rPr>
        <w:t>,</w:t>
      </w:r>
    </w:p>
    <w:p w14:paraId="411B7773" w14:textId="77777777" w:rsidR="00B378CF" w:rsidRPr="00A94F52" w:rsidRDefault="00B378CF" w:rsidP="00B378CF">
      <w:pPr>
        <w:numPr>
          <w:ilvl w:val="0"/>
          <w:numId w:val="31"/>
        </w:numPr>
        <w:spacing w:line="288" w:lineRule="auto"/>
        <w:rPr>
          <w:rFonts w:ascii="Arial" w:hAnsi="Arial" w:cs="Arial"/>
        </w:rPr>
      </w:pPr>
      <w:r w:rsidRPr="00A94F52">
        <w:rPr>
          <w:rFonts w:ascii="Arial" w:hAnsi="Arial" w:cs="Arial"/>
        </w:rPr>
        <w:t>få mulighed for at sammenligne uddannelsen med tilsvarende uddannelser på andre universiteter og med andre DTU-uddannelser på samme niveau</w:t>
      </w:r>
      <w:r>
        <w:rPr>
          <w:rFonts w:ascii="Arial" w:hAnsi="Arial" w:cs="Arial"/>
        </w:rPr>
        <w:t>,</w:t>
      </w:r>
    </w:p>
    <w:p w14:paraId="55C25DF4" w14:textId="77777777" w:rsidR="00B378CF" w:rsidRPr="00A94F52" w:rsidRDefault="00B378CF" w:rsidP="00B378CF">
      <w:pPr>
        <w:numPr>
          <w:ilvl w:val="0"/>
          <w:numId w:val="31"/>
        </w:numPr>
        <w:spacing w:line="288" w:lineRule="auto"/>
        <w:rPr>
          <w:rFonts w:ascii="Arial" w:hAnsi="Arial" w:cs="Arial"/>
        </w:rPr>
      </w:pPr>
      <w:r w:rsidRPr="00A94F52">
        <w:rPr>
          <w:rFonts w:ascii="Arial" w:hAnsi="Arial" w:cs="Arial"/>
        </w:rPr>
        <w:t>analysere og diskutere uddannelsens styrker og svagheder og identificere udviklingsmuligheder</w:t>
      </w:r>
      <w:r>
        <w:rPr>
          <w:rFonts w:ascii="Arial" w:hAnsi="Arial" w:cs="Arial"/>
        </w:rPr>
        <w:t>,</w:t>
      </w:r>
    </w:p>
    <w:p w14:paraId="1C9B380E" w14:textId="77777777" w:rsidR="00B378CF" w:rsidRPr="00A94F52" w:rsidRDefault="00B378CF" w:rsidP="00B378CF">
      <w:pPr>
        <w:numPr>
          <w:ilvl w:val="0"/>
          <w:numId w:val="31"/>
        </w:numPr>
        <w:spacing w:line="288" w:lineRule="auto"/>
        <w:rPr>
          <w:rFonts w:ascii="Arial" w:hAnsi="Arial" w:cs="Arial"/>
        </w:rPr>
      </w:pPr>
      <w:r w:rsidRPr="00A94F52">
        <w:rPr>
          <w:rFonts w:ascii="Arial" w:hAnsi="Arial" w:cs="Arial"/>
        </w:rPr>
        <w:t>dele og sprede viden om best practice</w:t>
      </w:r>
      <w:r>
        <w:rPr>
          <w:rFonts w:ascii="Arial" w:hAnsi="Arial" w:cs="Arial"/>
        </w:rPr>
        <w:t>.</w:t>
      </w:r>
    </w:p>
    <w:p w14:paraId="09C21F78" w14:textId="77777777" w:rsidR="00B378CF" w:rsidRPr="00A94F52" w:rsidRDefault="00B378CF" w:rsidP="00B378CF">
      <w:pPr>
        <w:spacing w:line="288" w:lineRule="auto"/>
        <w:rPr>
          <w:rFonts w:ascii="Arial" w:hAnsi="Arial" w:cs="Arial"/>
        </w:rPr>
      </w:pPr>
    </w:p>
    <w:p w14:paraId="41C47189" w14:textId="2D483504" w:rsidR="00FD51B1" w:rsidRDefault="00B378CF" w:rsidP="003564B1">
      <w:pPr>
        <w:spacing w:line="288" w:lineRule="auto"/>
        <w:rPr>
          <w:rFonts w:ascii="Arial" w:hAnsi="Arial" w:cs="Arial"/>
        </w:rPr>
      </w:pPr>
      <w:r w:rsidRPr="00A94F52">
        <w:rPr>
          <w:rFonts w:ascii="Arial" w:hAnsi="Arial" w:cs="Arial"/>
        </w:rPr>
        <w:t>Evalueringen tager afsæt i den eksisterende uddannelse, herunder formelle rammer (studieordning m.v.) og praksisser vedr. undervisning, vejledning, eksamen m.v. Evalueringens sigte er orienteret mod fremtiden med et fokus på strategier og planer for videreudvikling af uddannelsen.</w:t>
      </w:r>
      <w:r w:rsidRPr="00E93073">
        <w:t xml:space="preserve"> </w:t>
      </w:r>
      <w:r w:rsidRPr="00E93073">
        <w:rPr>
          <w:rFonts w:ascii="Arial" w:hAnsi="Arial" w:cs="Arial"/>
        </w:rPr>
        <w:t>Dette sigte forfølges i en visionsproces, hvor studielederen i samarbejde med nøgleundervisere og interessenter formulerer en vision for uddannelsen for de kommende seks år. Visionspapiret udnytter erfaringerne fra evalueringerne og danner grundlag for selve visionspapiret. Visionspapiret ledsages en handlingsplan, som de</w:t>
      </w:r>
      <w:r>
        <w:rPr>
          <w:rFonts w:ascii="Arial" w:hAnsi="Arial" w:cs="Arial"/>
        </w:rPr>
        <w:t xml:space="preserve">n daglige ledelse </w:t>
      </w:r>
      <w:r w:rsidRPr="00E93073">
        <w:rPr>
          <w:rFonts w:ascii="Arial" w:hAnsi="Arial" w:cs="Arial"/>
        </w:rPr>
        <w:t>følge</w:t>
      </w:r>
      <w:r>
        <w:rPr>
          <w:rFonts w:ascii="Arial" w:hAnsi="Arial" w:cs="Arial"/>
        </w:rPr>
        <w:t>r</w:t>
      </w:r>
      <w:r w:rsidRPr="00E93073">
        <w:rPr>
          <w:rFonts w:ascii="Arial" w:hAnsi="Arial" w:cs="Arial"/>
        </w:rPr>
        <w:t xml:space="preserve"> op på </w:t>
      </w:r>
      <w:r w:rsidR="00106BAA">
        <w:rPr>
          <w:rFonts w:ascii="Arial" w:hAnsi="Arial" w:cs="Arial"/>
        </w:rPr>
        <w:t xml:space="preserve">bl.a. </w:t>
      </w:r>
      <w:r w:rsidRPr="00E93073">
        <w:rPr>
          <w:rFonts w:ascii="Arial" w:hAnsi="Arial" w:cs="Arial"/>
        </w:rPr>
        <w:t xml:space="preserve">i </w:t>
      </w:r>
      <w:r w:rsidR="00FD51B1">
        <w:rPr>
          <w:rFonts w:ascii="Arial" w:hAnsi="Arial" w:cs="Arial"/>
        </w:rPr>
        <w:t>forbindelse med det ledelsesmæssige årshjul.</w:t>
      </w:r>
      <w:r w:rsidR="00106BAA" w:rsidRPr="00106BAA">
        <w:rPr>
          <w:rFonts w:ascii="Arial" w:hAnsi="Arial" w:cs="Arial"/>
        </w:rPr>
        <w:t xml:space="preserve"> I og med at visionsprocessen, pga. ændringer i årshjulet for turnusplanen, stadig pågår for de uddannelser, som havde panelbesøg i efteråret 2024, er det endnu ikke muligt at dele hovedpunkter fra visionsprocessen. Der vil blive fulgt op på visionsprocessen for efterårets evalueringsprocesser. </w:t>
      </w:r>
    </w:p>
    <w:p w14:paraId="5E05305A" w14:textId="77777777" w:rsidR="00AC7B3A" w:rsidRDefault="00AC7B3A" w:rsidP="003564B1">
      <w:pPr>
        <w:spacing w:line="288" w:lineRule="auto"/>
        <w:rPr>
          <w:rFonts w:ascii="Arial" w:hAnsi="Arial" w:cs="Arial"/>
          <w:u w:val="single"/>
        </w:rPr>
      </w:pPr>
    </w:p>
    <w:p w14:paraId="4D3CC62D" w14:textId="77777777" w:rsidR="003D14B3" w:rsidRDefault="003D14B3" w:rsidP="003564B1">
      <w:pPr>
        <w:spacing w:line="288" w:lineRule="auto"/>
        <w:rPr>
          <w:rFonts w:ascii="Arial" w:hAnsi="Arial" w:cs="Arial"/>
          <w:u w:val="single"/>
        </w:rPr>
      </w:pPr>
    </w:p>
    <w:p w14:paraId="178DA6C4" w14:textId="77777777" w:rsidR="003D14B3" w:rsidRDefault="003D14B3" w:rsidP="003564B1">
      <w:pPr>
        <w:spacing w:line="288" w:lineRule="auto"/>
        <w:rPr>
          <w:rFonts w:ascii="Arial" w:hAnsi="Arial" w:cs="Arial"/>
          <w:u w:val="single"/>
        </w:rPr>
      </w:pPr>
    </w:p>
    <w:p w14:paraId="26256AC3" w14:textId="77777777" w:rsidR="003D14B3" w:rsidRDefault="003D14B3" w:rsidP="003564B1">
      <w:pPr>
        <w:spacing w:line="288" w:lineRule="auto"/>
        <w:rPr>
          <w:rFonts w:ascii="Arial" w:hAnsi="Arial" w:cs="Arial"/>
          <w:u w:val="single"/>
        </w:rPr>
      </w:pPr>
    </w:p>
    <w:p w14:paraId="5CA757F5" w14:textId="77777777" w:rsidR="003D14B3" w:rsidRDefault="003D14B3" w:rsidP="003564B1">
      <w:pPr>
        <w:spacing w:line="288" w:lineRule="auto"/>
        <w:rPr>
          <w:rFonts w:ascii="Arial" w:hAnsi="Arial" w:cs="Arial"/>
          <w:u w:val="single"/>
        </w:rPr>
      </w:pPr>
    </w:p>
    <w:p w14:paraId="0BB10932" w14:textId="77777777" w:rsidR="003D14B3" w:rsidRDefault="003D14B3" w:rsidP="003564B1">
      <w:pPr>
        <w:spacing w:line="288" w:lineRule="auto"/>
        <w:rPr>
          <w:rFonts w:ascii="Arial" w:hAnsi="Arial" w:cs="Arial"/>
          <w:u w:val="single"/>
        </w:rPr>
      </w:pPr>
    </w:p>
    <w:p w14:paraId="09AB4026" w14:textId="77777777" w:rsidR="003D14B3" w:rsidRDefault="003D14B3" w:rsidP="003564B1">
      <w:pPr>
        <w:spacing w:line="288" w:lineRule="auto"/>
        <w:rPr>
          <w:rFonts w:ascii="Arial" w:hAnsi="Arial" w:cs="Arial"/>
          <w:u w:val="single"/>
        </w:rPr>
      </w:pPr>
    </w:p>
    <w:p w14:paraId="73D531AB" w14:textId="77777777" w:rsidR="003D14B3" w:rsidRDefault="003D14B3" w:rsidP="003564B1">
      <w:pPr>
        <w:spacing w:line="288" w:lineRule="auto"/>
        <w:rPr>
          <w:rFonts w:ascii="Arial" w:hAnsi="Arial" w:cs="Arial"/>
          <w:u w:val="single"/>
        </w:rPr>
      </w:pPr>
    </w:p>
    <w:p w14:paraId="172A80AA" w14:textId="77777777" w:rsidR="003D14B3" w:rsidRDefault="003D14B3" w:rsidP="003564B1">
      <w:pPr>
        <w:spacing w:line="288" w:lineRule="auto"/>
        <w:rPr>
          <w:rFonts w:ascii="Arial" w:hAnsi="Arial" w:cs="Arial"/>
          <w:u w:val="single"/>
        </w:rPr>
      </w:pPr>
    </w:p>
    <w:p w14:paraId="369724E8" w14:textId="77777777" w:rsidR="003D14B3" w:rsidRDefault="003D14B3" w:rsidP="003564B1">
      <w:pPr>
        <w:spacing w:line="288" w:lineRule="auto"/>
        <w:rPr>
          <w:rFonts w:ascii="Arial" w:hAnsi="Arial" w:cs="Arial"/>
          <w:u w:val="single"/>
        </w:rPr>
      </w:pPr>
    </w:p>
    <w:p w14:paraId="57E3A588" w14:textId="77777777" w:rsidR="003D14B3" w:rsidRDefault="003D14B3" w:rsidP="003564B1">
      <w:pPr>
        <w:spacing w:line="288" w:lineRule="auto"/>
        <w:rPr>
          <w:rFonts w:ascii="Arial" w:hAnsi="Arial" w:cs="Arial"/>
          <w:u w:val="single"/>
        </w:rPr>
      </w:pPr>
    </w:p>
    <w:p w14:paraId="14B444D3" w14:textId="77777777" w:rsidR="003D14B3" w:rsidRDefault="003D14B3" w:rsidP="003564B1">
      <w:pPr>
        <w:spacing w:line="288" w:lineRule="auto"/>
        <w:rPr>
          <w:rFonts w:ascii="Arial" w:hAnsi="Arial" w:cs="Arial"/>
          <w:u w:val="single"/>
        </w:rPr>
      </w:pPr>
    </w:p>
    <w:p w14:paraId="2598A92F" w14:textId="77777777" w:rsidR="003D14B3" w:rsidRDefault="003D14B3" w:rsidP="003564B1">
      <w:pPr>
        <w:spacing w:line="288" w:lineRule="auto"/>
        <w:rPr>
          <w:rFonts w:ascii="Arial" w:hAnsi="Arial" w:cs="Arial"/>
          <w:u w:val="single"/>
        </w:rPr>
      </w:pPr>
    </w:p>
    <w:p w14:paraId="323D31B6" w14:textId="77777777" w:rsidR="003D14B3" w:rsidRDefault="003D14B3" w:rsidP="003564B1">
      <w:pPr>
        <w:spacing w:line="288" w:lineRule="auto"/>
        <w:rPr>
          <w:rFonts w:ascii="Arial" w:hAnsi="Arial" w:cs="Arial"/>
          <w:u w:val="single"/>
        </w:rPr>
      </w:pPr>
    </w:p>
    <w:p w14:paraId="1B078B25" w14:textId="77777777" w:rsidR="003D14B3" w:rsidRDefault="003D14B3" w:rsidP="003564B1">
      <w:pPr>
        <w:spacing w:line="288" w:lineRule="auto"/>
        <w:rPr>
          <w:rFonts w:ascii="Arial" w:hAnsi="Arial" w:cs="Arial"/>
          <w:u w:val="single"/>
        </w:rPr>
      </w:pPr>
    </w:p>
    <w:p w14:paraId="27A09A40" w14:textId="77777777" w:rsidR="003D14B3" w:rsidRDefault="003D14B3" w:rsidP="003564B1">
      <w:pPr>
        <w:spacing w:line="288" w:lineRule="auto"/>
        <w:rPr>
          <w:rFonts w:ascii="Arial" w:hAnsi="Arial" w:cs="Arial"/>
          <w:u w:val="single"/>
        </w:rPr>
      </w:pPr>
    </w:p>
    <w:p w14:paraId="57502E7F" w14:textId="77777777" w:rsidR="003D14B3" w:rsidRDefault="003D14B3" w:rsidP="003564B1">
      <w:pPr>
        <w:spacing w:line="288" w:lineRule="auto"/>
        <w:rPr>
          <w:rFonts w:ascii="Arial" w:hAnsi="Arial" w:cs="Arial"/>
          <w:u w:val="single"/>
        </w:rPr>
      </w:pPr>
    </w:p>
    <w:p w14:paraId="475B7259" w14:textId="77777777" w:rsidR="003D14B3" w:rsidRDefault="003D14B3" w:rsidP="003564B1">
      <w:pPr>
        <w:spacing w:line="288" w:lineRule="auto"/>
        <w:rPr>
          <w:rFonts w:ascii="Arial" w:hAnsi="Arial" w:cs="Arial"/>
          <w:u w:val="single"/>
        </w:rPr>
      </w:pPr>
    </w:p>
    <w:p w14:paraId="6FA49088" w14:textId="77777777" w:rsidR="003D14B3" w:rsidRDefault="003D14B3" w:rsidP="003564B1">
      <w:pPr>
        <w:spacing w:line="288" w:lineRule="auto"/>
        <w:rPr>
          <w:rFonts w:ascii="Arial" w:hAnsi="Arial" w:cs="Arial"/>
          <w:u w:val="single"/>
        </w:rPr>
      </w:pPr>
    </w:p>
    <w:p w14:paraId="513DBA04" w14:textId="45A2416B" w:rsidR="003564B1" w:rsidRPr="003564B1" w:rsidRDefault="003564B1" w:rsidP="003564B1">
      <w:pPr>
        <w:spacing w:line="288" w:lineRule="auto"/>
        <w:rPr>
          <w:rFonts w:ascii="Arial" w:hAnsi="Arial" w:cs="Arial"/>
          <w:u w:val="single"/>
        </w:rPr>
      </w:pPr>
      <w:r w:rsidRPr="003564B1">
        <w:rPr>
          <w:rFonts w:ascii="Arial" w:hAnsi="Arial" w:cs="Arial"/>
          <w:u w:val="single"/>
        </w:rPr>
        <w:t xml:space="preserve">Bilag </w:t>
      </w:r>
    </w:p>
    <w:p w14:paraId="48160FDB" w14:textId="33BAFE98" w:rsidR="00081FBA" w:rsidRDefault="00081FBA" w:rsidP="002E21FB">
      <w:pPr>
        <w:pStyle w:val="ListParagraph"/>
        <w:numPr>
          <w:ilvl w:val="0"/>
          <w:numId w:val="30"/>
        </w:numPr>
        <w:spacing w:line="288" w:lineRule="auto"/>
        <w:rPr>
          <w:rFonts w:ascii="Arial" w:hAnsi="Arial" w:cs="Arial"/>
          <w:sz w:val="20"/>
        </w:rPr>
      </w:pPr>
      <w:r>
        <w:rPr>
          <w:rFonts w:ascii="Arial" w:hAnsi="Arial" w:cs="Arial"/>
          <w:sz w:val="20"/>
        </w:rPr>
        <w:t xml:space="preserve">Bilag </w:t>
      </w:r>
      <w:r w:rsidR="00BE6280">
        <w:rPr>
          <w:rFonts w:ascii="Arial" w:hAnsi="Arial" w:cs="Arial"/>
          <w:sz w:val="20"/>
        </w:rPr>
        <w:t>1</w:t>
      </w:r>
      <w:r>
        <w:rPr>
          <w:rFonts w:ascii="Arial" w:hAnsi="Arial" w:cs="Arial"/>
          <w:sz w:val="20"/>
        </w:rPr>
        <w:t>: Oversigt over forskningsevaluering</w:t>
      </w:r>
      <w:r w:rsidR="004B0D91">
        <w:rPr>
          <w:rFonts w:ascii="Arial" w:hAnsi="Arial" w:cs="Arial"/>
          <w:sz w:val="20"/>
        </w:rPr>
        <w:t>er</w:t>
      </w:r>
      <w:r>
        <w:rPr>
          <w:rFonts w:ascii="Arial" w:hAnsi="Arial" w:cs="Arial"/>
          <w:sz w:val="20"/>
        </w:rPr>
        <w:t xml:space="preserve"> 20</w:t>
      </w:r>
      <w:r w:rsidR="00511BDF">
        <w:rPr>
          <w:rFonts w:ascii="Arial" w:hAnsi="Arial" w:cs="Arial"/>
          <w:sz w:val="20"/>
        </w:rPr>
        <w:t>20</w:t>
      </w:r>
      <w:r>
        <w:rPr>
          <w:rFonts w:ascii="Arial" w:hAnsi="Arial" w:cs="Arial"/>
          <w:sz w:val="20"/>
        </w:rPr>
        <w:t>-202</w:t>
      </w:r>
      <w:r w:rsidR="008C588E">
        <w:rPr>
          <w:rFonts w:ascii="Arial" w:hAnsi="Arial" w:cs="Arial"/>
          <w:sz w:val="20"/>
        </w:rPr>
        <w:t>4</w:t>
      </w:r>
    </w:p>
    <w:p w14:paraId="28AD2945" w14:textId="59AADB98" w:rsidR="0040418D" w:rsidRDefault="0040418D" w:rsidP="0040418D">
      <w:pPr>
        <w:pStyle w:val="ListParagraph"/>
        <w:numPr>
          <w:ilvl w:val="0"/>
          <w:numId w:val="30"/>
        </w:numPr>
        <w:spacing w:line="288" w:lineRule="auto"/>
        <w:rPr>
          <w:rFonts w:ascii="Arial" w:hAnsi="Arial" w:cs="Arial"/>
          <w:sz w:val="20"/>
        </w:rPr>
      </w:pPr>
      <w:r>
        <w:rPr>
          <w:rFonts w:ascii="Arial" w:hAnsi="Arial" w:cs="Arial"/>
          <w:sz w:val="20"/>
        </w:rPr>
        <w:t xml:space="preserve">Bilag </w:t>
      </w:r>
      <w:r w:rsidR="00BE6280">
        <w:rPr>
          <w:rFonts w:ascii="Arial" w:hAnsi="Arial" w:cs="Arial"/>
          <w:sz w:val="20"/>
        </w:rPr>
        <w:t>2</w:t>
      </w:r>
      <w:r>
        <w:rPr>
          <w:rFonts w:ascii="Arial" w:hAnsi="Arial" w:cs="Arial"/>
          <w:sz w:val="20"/>
        </w:rPr>
        <w:t xml:space="preserve">: </w:t>
      </w:r>
      <w:r w:rsidR="00BE6280">
        <w:rPr>
          <w:rFonts w:ascii="Arial" w:hAnsi="Arial" w:cs="Arial"/>
          <w:sz w:val="20"/>
        </w:rPr>
        <w:t>Executive summary (</w:t>
      </w:r>
      <w:r w:rsidR="00BE6280" w:rsidRPr="00BE6280">
        <w:rPr>
          <w:rFonts w:ascii="Arial" w:hAnsi="Arial" w:cs="Arial"/>
          <w:sz w:val="20"/>
        </w:rPr>
        <w:t>DTU Fysik</w:t>
      </w:r>
      <w:r w:rsidR="00BE6280">
        <w:rPr>
          <w:rFonts w:ascii="Arial" w:hAnsi="Arial" w:cs="Arial"/>
          <w:sz w:val="20"/>
        </w:rPr>
        <w:t xml:space="preserve">, DTU Kemiteknik og </w:t>
      </w:r>
      <w:r w:rsidR="00BE6280" w:rsidRPr="004B0D91">
        <w:rPr>
          <w:rFonts w:ascii="Arial" w:hAnsi="Arial" w:cs="Arial"/>
          <w:sz w:val="20"/>
        </w:rPr>
        <w:t>DTU Bioengineering</w:t>
      </w:r>
      <w:r w:rsidR="004B0D91">
        <w:rPr>
          <w:rFonts w:ascii="Arial" w:hAnsi="Arial" w:cs="Arial"/>
          <w:sz w:val="20"/>
        </w:rPr>
        <w:t>)</w:t>
      </w:r>
      <w:r w:rsidR="00BE6280">
        <w:rPr>
          <w:rFonts w:ascii="Arial" w:hAnsi="Arial" w:cs="Arial"/>
          <w:sz w:val="20"/>
        </w:rPr>
        <w:t xml:space="preserve"> </w:t>
      </w:r>
    </w:p>
    <w:p w14:paraId="0F352AB9" w14:textId="4537F677" w:rsidR="00BE6280" w:rsidRPr="00BE6280" w:rsidRDefault="00BE6280" w:rsidP="0040418D">
      <w:pPr>
        <w:pStyle w:val="ListParagraph"/>
        <w:numPr>
          <w:ilvl w:val="0"/>
          <w:numId w:val="30"/>
        </w:numPr>
        <w:spacing w:line="288" w:lineRule="auto"/>
        <w:rPr>
          <w:rFonts w:ascii="Arial" w:hAnsi="Arial" w:cs="Arial"/>
          <w:sz w:val="20"/>
        </w:rPr>
      </w:pPr>
      <w:r>
        <w:rPr>
          <w:rFonts w:ascii="Arial" w:hAnsi="Arial" w:cs="Arial"/>
          <w:sz w:val="20"/>
        </w:rPr>
        <w:t xml:space="preserve">Bilag 3: </w:t>
      </w:r>
      <w:r>
        <w:rPr>
          <w:rFonts w:ascii="Arial" w:hAnsi="Arial"/>
          <w:sz w:val="20"/>
          <w:szCs w:val="20"/>
        </w:rPr>
        <w:t>R</w:t>
      </w:r>
      <w:r w:rsidRPr="00E94CE5">
        <w:rPr>
          <w:rFonts w:ascii="Arial" w:hAnsi="Arial"/>
          <w:sz w:val="20"/>
          <w:szCs w:val="20"/>
        </w:rPr>
        <w:t xml:space="preserve">esumé af </w:t>
      </w:r>
      <w:r>
        <w:rPr>
          <w:rFonts w:ascii="Arial" w:hAnsi="Arial"/>
          <w:sz w:val="20"/>
          <w:szCs w:val="20"/>
        </w:rPr>
        <w:t>uddannelsesevalueringer</w:t>
      </w:r>
    </w:p>
    <w:p w14:paraId="53E66CF5" w14:textId="17F629B6" w:rsidR="008646B8" w:rsidRPr="004B0D91" w:rsidRDefault="00BE6280" w:rsidP="004B0D91">
      <w:pPr>
        <w:pStyle w:val="ListParagraph"/>
        <w:numPr>
          <w:ilvl w:val="0"/>
          <w:numId w:val="30"/>
        </w:numPr>
        <w:spacing w:line="288" w:lineRule="auto"/>
        <w:rPr>
          <w:rFonts w:ascii="Arial" w:hAnsi="Arial" w:cs="Arial"/>
          <w:sz w:val="20"/>
        </w:rPr>
      </w:pPr>
      <w:r>
        <w:rPr>
          <w:rFonts w:ascii="Arial" w:hAnsi="Arial"/>
          <w:sz w:val="20"/>
          <w:szCs w:val="20"/>
        </w:rPr>
        <w:t xml:space="preserve">Bilag 4: </w:t>
      </w:r>
      <w:bookmarkStart w:id="1" w:name="_Hlk198286947"/>
      <w:r>
        <w:rPr>
          <w:rFonts w:ascii="Arial" w:hAnsi="Arial" w:cs="Arial"/>
          <w:sz w:val="20"/>
        </w:rPr>
        <w:t xml:space="preserve">Oversigt over </w:t>
      </w:r>
      <w:r>
        <w:rPr>
          <w:rFonts w:ascii="Arial" w:hAnsi="Arial"/>
          <w:sz w:val="20"/>
          <w:szCs w:val="20"/>
        </w:rPr>
        <w:t>f</w:t>
      </w:r>
      <w:r w:rsidRPr="00247287">
        <w:rPr>
          <w:rFonts w:ascii="Arial" w:hAnsi="Arial"/>
          <w:sz w:val="20"/>
          <w:szCs w:val="20"/>
        </w:rPr>
        <w:t>orsknings</w:t>
      </w:r>
      <w:r>
        <w:rPr>
          <w:rFonts w:ascii="Arial" w:hAnsi="Arial"/>
          <w:sz w:val="20"/>
          <w:szCs w:val="20"/>
        </w:rPr>
        <w:t>- og uddannelses</w:t>
      </w:r>
      <w:r w:rsidRPr="00247287">
        <w:rPr>
          <w:rFonts w:ascii="Arial" w:hAnsi="Arial"/>
          <w:sz w:val="20"/>
          <w:szCs w:val="20"/>
        </w:rPr>
        <w:t>evaluering</w:t>
      </w:r>
      <w:r>
        <w:rPr>
          <w:rFonts w:ascii="Arial" w:hAnsi="Arial"/>
          <w:sz w:val="20"/>
          <w:szCs w:val="20"/>
        </w:rPr>
        <w:t>ers</w:t>
      </w:r>
      <w:r w:rsidRPr="00247287">
        <w:rPr>
          <w:rFonts w:ascii="Arial" w:hAnsi="Arial"/>
          <w:sz w:val="20"/>
          <w:szCs w:val="20"/>
        </w:rPr>
        <w:t xml:space="preserve"> panelmedlemmer</w:t>
      </w:r>
      <w:bookmarkEnd w:id="1"/>
      <w:bookmarkEnd w:id="0"/>
    </w:p>
    <w:sectPr w:rsidR="008646B8" w:rsidRPr="004B0D91" w:rsidSect="00024468">
      <w:headerReference w:type="default" r:id="rId11"/>
      <w:footerReference w:type="default" r:id="rId12"/>
      <w:pgSz w:w="11906" w:h="16838"/>
      <w:pgMar w:top="2410" w:right="1134" w:bottom="1560" w:left="1134" w:header="708" w:footer="708" w:gutter="0"/>
      <w:paperSrc w:first="263" w:other="26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81EC" w14:textId="77777777" w:rsidR="007F7FB5" w:rsidRDefault="007F7FB5">
      <w:r>
        <w:separator/>
      </w:r>
    </w:p>
  </w:endnote>
  <w:endnote w:type="continuationSeparator" w:id="0">
    <w:p w14:paraId="37BCC1F9" w14:textId="77777777" w:rsidR="007F7FB5" w:rsidRDefault="007F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849863"/>
      <w:docPartObj>
        <w:docPartGallery w:val="Page Numbers (Bottom of Page)"/>
        <w:docPartUnique/>
      </w:docPartObj>
    </w:sdtPr>
    <w:sdtEndPr>
      <w:rPr>
        <w:rFonts w:ascii="Arial" w:hAnsi="Arial" w:cs="Arial"/>
        <w:sz w:val="16"/>
        <w:szCs w:val="16"/>
      </w:rPr>
    </w:sdtEndPr>
    <w:sdtContent>
      <w:sdt>
        <w:sdtPr>
          <w:id w:val="-1769616900"/>
          <w:docPartObj>
            <w:docPartGallery w:val="Page Numbers (Top of Page)"/>
            <w:docPartUnique/>
          </w:docPartObj>
        </w:sdtPr>
        <w:sdtEndPr>
          <w:rPr>
            <w:rFonts w:ascii="Arial" w:hAnsi="Arial" w:cs="Arial"/>
            <w:sz w:val="16"/>
            <w:szCs w:val="16"/>
          </w:rPr>
        </w:sdtEndPr>
        <w:sdtContent>
          <w:p w14:paraId="5FCB6556" w14:textId="51FA5AEE" w:rsidR="00E40159" w:rsidRPr="00E40159" w:rsidRDefault="00E40159">
            <w:pPr>
              <w:pStyle w:val="Footer"/>
              <w:jc w:val="right"/>
              <w:rPr>
                <w:rFonts w:ascii="Arial" w:hAnsi="Arial" w:cs="Arial"/>
                <w:sz w:val="16"/>
                <w:szCs w:val="16"/>
              </w:rPr>
            </w:pPr>
            <w:r w:rsidRPr="00E40159">
              <w:rPr>
                <w:rFonts w:ascii="Arial" w:hAnsi="Arial" w:cs="Arial"/>
                <w:sz w:val="16"/>
                <w:szCs w:val="16"/>
              </w:rPr>
              <w:t xml:space="preserve">Side </w:t>
            </w:r>
            <w:r w:rsidRPr="00E40159">
              <w:rPr>
                <w:rFonts w:ascii="Arial" w:hAnsi="Arial" w:cs="Arial"/>
                <w:bCs/>
                <w:sz w:val="16"/>
                <w:szCs w:val="16"/>
              </w:rPr>
              <w:fldChar w:fldCharType="begin"/>
            </w:r>
            <w:r w:rsidRPr="00E40159">
              <w:rPr>
                <w:rFonts w:ascii="Arial" w:hAnsi="Arial" w:cs="Arial"/>
                <w:bCs/>
                <w:sz w:val="16"/>
                <w:szCs w:val="16"/>
              </w:rPr>
              <w:instrText>PAGE</w:instrText>
            </w:r>
            <w:r w:rsidRPr="00E40159">
              <w:rPr>
                <w:rFonts w:ascii="Arial" w:hAnsi="Arial" w:cs="Arial"/>
                <w:bCs/>
                <w:sz w:val="16"/>
                <w:szCs w:val="16"/>
              </w:rPr>
              <w:fldChar w:fldCharType="separate"/>
            </w:r>
            <w:r w:rsidR="00B4665C">
              <w:rPr>
                <w:rFonts w:ascii="Arial" w:hAnsi="Arial" w:cs="Arial"/>
                <w:bCs/>
                <w:noProof/>
                <w:sz w:val="16"/>
                <w:szCs w:val="16"/>
              </w:rPr>
              <w:t>1</w:t>
            </w:r>
            <w:r w:rsidRPr="00E40159">
              <w:rPr>
                <w:rFonts w:ascii="Arial" w:hAnsi="Arial" w:cs="Arial"/>
                <w:bCs/>
                <w:sz w:val="16"/>
                <w:szCs w:val="16"/>
              </w:rPr>
              <w:fldChar w:fldCharType="end"/>
            </w:r>
            <w:r w:rsidRPr="00E40159">
              <w:rPr>
                <w:rFonts w:ascii="Arial" w:hAnsi="Arial" w:cs="Arial"/>
                <w:sz w:val="16"/>
                <w:szCs w:val="16"/>
              </w:rPr>
              <w:t xml:space="preserve"> af </w:t>
            </w:r>
            <w:r w:rsidRPr="00E40159">
              <w:rPr>
                <w:rFonts w:ascii="Arial" w:hAnsi="Arial" w:cs="Arial"/>
                <w:bCs/>
                <w:sz w:val="16"/>
                <w:szCs w:val="16"/>
              </w:rPr>
              <w:fldChar w:fldCharType="begin"/>
            </w:r>
            <w:r w:rsidRPr="00E40159">
              <w:rPr>
                <w:rFonts w:ascii="Arial" w:hAnsi="Arial" w:cs="Arial"/>
                <w:bCs/>
                <w:sz w:val="16"/>
                <w:szCs w:val="16"/>
              </w:rPr>
              <w:instrText>NUMPAGES</w:instrText>
            </w:r>
            <w:r w:rsidRPr="00E40159">
              <w:rPr>
                <w:rFonts w:ascii="Arial" w:hAnsi="Arial" w:cs="Arial"/>
                <w:bCs/>
                <w:sz w:val="16"/>
                <w:szCs w:val="16"/>
              </w:rPr>
              <w:fldChar w:fldCharType="separate"/>
            </w:r>
            <w:r w:rsidR="00B4665C">
              <w:rPr>
                <w:rFonts w:ascii="Arial" w:hAnsi="Arial" w:cs="Arial"/>
                <w:bCs/>
                <w:noProof/>
                <w:sz w:val="16"/>
                <w:szCs w:val="16"/>
              </w:rPr>
              <w:t>1</w:t>
            </w:r>
            <w:r w:rsidRPr="00E40159">
              <w:rPr>
                <w:rFonts w:ascii="Arial" w:hAnsi="Arial" w:cs="Arial"/>
                <w:bCs/>
                <w:sz w:val="16"/>
                <w:szCs w:val="16"/>
              </w:rPr>
              <w:fldChar w:fldCharType="end"/>
            </w:r>
          </w:p>
        </w:sdtContent>
      </w:sdt>
    </w:sdtContent>
  </w:sdt>
  <w:p w14:paraId="18FB8131" w14:textId="77777777" w:rsidR="00E40159" w:rsidRDefault="00E40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FFB8" w14:textId="77777777" w:rsidR="007F7FB5" w:rsidRDefault="007F7FB5">
      <w:r>
        <w:separator/>
      </w:r>
    </w:p>
  </w:footnote>
  <w:footnote w:type="continuationSeparator" w:id="0">
    <w:p w14:paraId="198C1155" w14:textId="77777777" w:rsidR="007F7FB5" w:rsidRDefault="007F7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A724" w14:textId="77777777" w:rsidR="00E73E49" w:rsidRPr="00E73E49" w:rsidRDefault="00341ACB" w:rsidP="00E73E49">
    <w:pPr>
      <w:pStyle w:val="Header"/>
    </w:pPr>
    <w:r>
      <w:rPr>
        <w:noProof/>
        <w:lang w:val="en-US" w:eastAsia="en-US"/>
      </w:rPr>
      <w:drawing>
        <wp:anchor distT="0" distB="0" distL="0" distR="0" simplePos="0" relativeHeight="251658752" behindDoc="0" locked="0" layoutInCell="1" allowOverlap="1" wp14:anchorId="4169ADB7" wp14:editId="0E3A2804">
          <wp:simplePos x="0" y="0"/>
          <wp:positionH relativeFrom="page">
            <wp:posOffset>720090</wp:posOffset>
          </wp:positionH>
          <wp:positionV relativeFrom="page">
            <wp:posOffset>448945</wp:posOffset>
          </wp:positionV>
          <wp:extent cx="434000" cy="630000"/>
          <wp:effectExtent l="0" t="0" r="0" b="0"/>
          <wp:wrapNone/>
          <wp:docPr id="1" name="Logo_Hide2"/>
          <wp:cNvGraphicFramePr/>
          <a:graphic xmlns:a="http://schemas.openxmlformats.org/drawingml/2006/main">
            <a:graphicData uri="http://schemas.openxmlformats.org/drawingml/2006/picture">
              <pic:pic xmlns:pic="http://schemas.openxmlformats.org/drawingml/2006/picture">
                <pic:nvPicPr>
                  <pic:cNvPr id="38633437" name="Logo_Hide2"/>
                  <pic:cNvPicPr/>
                </pic:nvPicPr>
                <pic:blipFill>
                  <a:blip r:embed="rId1"/>
                  <a:srcRect/>
                  <a:stretch/>
                </pic:blipFill>
                <pic:spPr>
                  <a:xfrm>
                    <a:off x="0" y="0"/>
                    <a:ext cx="434000" cy="63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D2FAE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5A7463"/>
    <w:multiLevelType w:val="multilevel"/>
    <w:tmpl w:val="A76C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2166D"/>
    <w:multiLevelType w:val="hybridMultilevel"/>
    <w:tmpl w:val="1504B9BC"/>
    <w:lvl w:ilvl="0" w:tplc="FC0A9450">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8351F"/>
    <w:multiLevelType w:val="hybridMultilevel"/>
    <w:tmpl w:val="3ACE440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85584"/>
    <w:multiLevelType w:val="hybridMultilevel"/>
    <w:tmpl w:val="E4E85404"/>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204124D1"/>
    <w:multiLevelType w:val="hybridMultilevel"/>
    <w:tmpl w:val="6136AAEE"/>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6" w15:restartNumberingAfterBreak="0">
    <w:nsid w:val="22A6003D"/>
    <w:multiLevelType w:val="hybridMultilevel"/>
    <w:tmpl w:val="8AE05B1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AF0D8E"/>
    <w:multiLevelType w:val="hybridMultilevel"/>
    <w:tmpl w:val="81484C54"/>
    <w:lvl w:ilvl="0" w:tplc="E6CA8C30">
      <w:start w:val="16"/>
      <w:numFmt w:val="bullet"/>
      <w:lvlText w:val="-"/>
      <w:lvlJc w:val="left"/>
      <w:pPr>
        <w:tabs>
          <w:tab w:val="num" w:pos="420"/>
        </w:tabs>
        <w:ind w:left="420" w:hanging="360"/>
      </w:pPr>
      <w:rPr>
        <w:rFonts w:ascii="Times New Roman" w:eastAsia="Times New Roman" w:hAnsi="Times New Roman" w:cs="Times New Roman" w:hint="default"/>
      </w:rPr>
    </w:lvl>
    <w:lvl w:ilvl="1" w:tplc="04060003" w:tentative="1">
      <w:start w:val="1"/>
      <w:numFmt w:val="bullet"/>
      <w:lvlText w:val="o"/>
      <w:lvlJc w:val="left"/>
      <w:pPr>
        <w:tabs>
          <w:tab w:val="num" w:pos="1140"/>
        </w:tabs>
        <w:ind w:left="1140" w:hanging="360"/>
      </w:pPr>
      <w:rPr>
        <w:rFonts w:ascii="Courier New" w:hAnsi="Courier New" w:hint="default"/>
      </w:rPr>
    </w:lvl>
    <w:lvl w:ilvl="2" w:tplc="04060005" w:tentative="1">
      <w:start w:val="1"/>
      <w:numFmt w:val="bullet"/>
      <w:lvlText w:val=""/>
      <w:lvlJc w:val="left"/>
      <w:pPr>
        <w:tabs>
          <w:tab w:val="num" w:pos="1860"/>
        </w:tabs>
        <w:ind w:left="1860" w:hanging="360"/>
      </w:pPr>
      <w:rPr>
        <w:rFonts w:ascii="Wingdings" w:hAnsi="Wingdings" w:hint="default"/>
      </w:rPr>
    </w:lvl>
    <w:lvl w:ilvl="3" w:tplc="04060001" w:tentative="1">
      <w:start w:val="1"/>
      <w:numFmt w:val="bullet"/>
      <w:lvlText w:val=""/>
      <w:lvlJc w:val="left"/>
      <w:pPr>
        <w:tabs>
          <w:tab w:val="num" w:pos="2580"/>
        </w:tabs>
        <w:ind w:left="2580" w:hanging="360"/>
      </w:pPr>
      <w:rPr>
        <w:rFonts w:ascii="Symbol" w:hAnsi="Symbol" w:hint="default"/>
      </w:rPr>
    </w:lvl>
    <w:lvl w:ilvl="4" w:tplc="04060003" w:tentative="1">
      <w:start w:val="1"/>
      <w:numFmt w:val="bullet"/>
      <w:lvlText w:val="o"/>
      <w:lvlJc w:val="left"/>
      <w:pPr>
        <w:tabs>
          <w:tab w:val="num" w:pos="3300"/>
        </w:tabs>
        <w:ind w:left="3300" w:hanging="360"/>
      </w:pPr>
      <w:rPr>
        <w:rFonts w:ascii="Courier New" w:hAnsi="Courier New" w:hint="default"/>
      </w:rPr>
    </w:lvl>
    <w:lvl w:ilvl="5" w:tplc="04060005" w:tentative="1">
      <w:start w:val="1"/>
      <w:numFmt w:val="bullet"/>
      <w:lvlText w:val=""/>
      <w:lvlJc w:val="left"/>
      <w:pPr>
        <w:tabs>
          <w:tab w:val="num" w:pos="4020"/>
        </w:tabs>
        <w:ind w:left="4020" w:hanging="360"/>
      </w:pPr>
      <w:rPr>
        <w:rFonts w:ascii="Wingdings" w:hAnsi="Wingdings" w:hint="default"/>
      </w:rPr>
    </w:lvl>
    <w:lvl w:ilvl="6" w:tplc="04060001" w:tentative="1">
      <w:start w:val="1"/>
      <w:numFmt w:val="bullet"/>
      <w:lvlText w:val=""/>
      <w:lvlJc w:val="left"/>
      <w:pPr>
        <w:tabs>
          <w:tab w:val="num" w:pos="4740"/>
        </w:tabs>
        <w:ind w:left="4740" w:hanging="360"/>
      </w:pPr>
      <w:rPr>
        <w:rFonts w:ascii="Symbol" w:hAnsi="Symbol" w:hint="default"/>
      </w:rPr>
    </w:lvl>
    <w:lvl w:ilvl="7" w:tplc="04060003" w:tentative="1">
      <w:start w:val="1"/>
      <w:numFmt w:val="bullet"/>
      <w:lvlText w:val="o"/>
      <w:lvlJc w:val="left"/>
      <w:pPr>
        <w:tabs>
          <w:tab w:val="num" w:pos="5460"/>
        </w:tabs>
        <w:ind w:left="5460" w:hanging="360"/>
      </w:pPr>
      <w:rPr>
        <w:rFonts w:ascii="Courier New" w:hAnsi="Courier New" w:hint="default"/>
      </w:rPr>
    </w:lvl>
    <w:lvl w:ilvl="8" w:tplc="0406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25014E91"/>
    <w:multiLevelType w:val="hybridMultilevel"/>
    <w:tmpl w:val="ABEE365A"/>
    <w:lvl w:ilvl="0" w:tplc="0F102FB6">
      <w:start w:val="55"/>
      <w:numFmt w:val="bullet"/>
      <w:lvlText w:val="-"/>
      <w:lvlJc w:val="left"/>
      <w:pPr>
        <w:ind w:left="644" w:hanging="360"/>
      </w:pPr>
      <w:rPr>
        <w:rFonts w:ascii="Arial" w:eastAsia="Times New Roman" w:hAnsi="Arial" w:cs="Arial" w:hint="default"/>
      </w:rPr>
    </w:lvl>
    <w:lvl w:ilvl="1" w:tplc="04060003">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9" w15:restartNumberingAfterBreak="0">
    <w:nsid w:val="26862A0F"/>
    <w:multiLevelType w:val="hybridMultilevel"/>
    <w:tmpl w:val="65E2F4FC"/>
    <w:lvl w:ilvl="0" w:tplc="7C543DCE">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9F843A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6839C2"/>
    <w:multiLevelType w:val="hybridMultilevel"/>
    <w:tmpl w:val="E028F34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02A759F"/>
    <w:multiLevelType w:val="hybridMultilevel"/>
    <w:tmpl w:val="EE908E58"/>
    <w:lvl w:ilvl="0" w:tplc="5A3C0130">
      <w:numFmt w:val="bullet"/>
      <w:lvlText w:val="-"/>
      <w:lvlJc w:val="left"/>
      <w:pPr>
        <w:tabs>
          <w:tab w:val="num" w:pos="960"/>
        </w:tabs>
        <w:ind w:left="960" w:hanging="480"/>
      </w:pPr>
      <w:rPr>
        <w:rFonts w:ascii="Times New Roman" w:eastAsia="Times New Roman" w:hAnsi="Times New Roman" w:cs="Times New Roman" w:hint="default"/>
      </w:rPr>
    </w:lvl>
    <w:lvl w:ilvl="1" w:tplc="04060003" w:tentative="1">
      <w:start w:val="1"/>
      <w:numFmt w:val="bullet"/>
      <w:lvlText w:val="o"/>
      <w:lvlJc w:val="left"/>
      <w:pPr>
        <w:tabs>
          <w:tab w:val="num" w:pos="1560"/>
        </w:tabs>
        <w:ind w:left="1560" w:hanging="360"/>
      </w:pPr>
      <w:rPr>
        <w:rFonts w:ascii="Courier New" w:hAnsi="Courier New" w:hint="default"/>
      </w:rPr>
    </w:lvl>
    <w:lvl w:ilvl="2" w:tplc="04060005" w:tentative="1">
      <w:start w:val="1"/>
      <w:numFmt w:val="bullet"/>
      <w:lvlText w:val=""/>
      <w:lvlJc w:val="left"/>
      <w:pPr>
        <w:tabs>
          <w:tab w:val="num" w:pos="2280"/>
        </w:tabs>
        <w:ind w:left="2280" w:hanging="360"/>
      </w:pPr>
      <w:rPr>
        <w:rFonts w:ascii="Wingdings" w:hAnsi="Wingdings" w:hint="default"/>
      </w:rPr>
    </w:lvl>
    <w:lvl w:ilvl="3" w:tplc="04060001" w:tentative="1">
      <w:start w:val="1"/>
      <w:numFmt w:val="bullet"/>
      <w:lvlText w:val=""/>
      <w:lvlJc w:val="left"/>
      <w:pPr>
        <w:tabs>
          <w:tab w:val="num" w:pos="3000"/>
        </w:tabs>
        <w:ind w:left="3000" w:hanging="360"/>
      </w:pPr>
      <w:rPr>
        <w:rFonts w:ascii="Symbol" w:hAnsi="Symbol" w:hint="default"/>
      </w:rPr>
    </w:lvl>
    <w:lvl w:ilvl="4" w:tplc="04060003" w:tentative="1">
      <w:start w:val="1"/>
      <w:numFmt w:val="bullet"/>
      <w:lvlText w:val="o"/>
      <w:lvlJc w:val="left"/>
      <w:pPr>
        <w:tabs>
          <w:tab w:val="num" w:pos="3720"/>
        </w:tabs>
        <w:ind w:left="3720" w:hanging="360"/>
      </w:pPr>
      <w:rPr>
        <w:rFonts w:ascii="Courier New" w:hAnsi="Courier New" w:hint="default"/>
      </w:rPr>
    </w:lvl>
    <w:lvl w:ilvl="5" w:tplc="04060005" w:tentative="1">
      <w:start w:val="1"/>
      <w:numFmt w:val="bullet"/>
      <w:lvlText w:val=""/>
      <w:lvlJc w:val="left"/>
      <w:pPr>
        <w:tabs>
          <w:tab w:val="num" w:pos="4440"/>
        </w:tabs>
        <w:ind w:left="4440" w:hanging="360"/>
      </w:pPr>
      <w:rPr>
        <w:rFonts w:ascii="Wingdings" w:hAnsi="Wingdings" w:hint="default"/>
      </w:rPr>
    </w:lvl>
    <w:lvl w:ilvl="6" w:tplc="04060001" w:tentative="1">
      <w:start w:val="1"/>
      <w:numFmt w:val="bullet"/>
      <w:lvlText w:val=""/>
      <w:lvlJc w:val="left"/>
      <w:pPr>
        <w:tabs>
          <w:tab w:val="num" w:pos="5160"/>
        </w:tabs>
        <w:ind w:left="5160" w:hanging="360"/>
      </w:pPr>
      <w:rPr>
        <w:rFonts w:ascii="Symbol" w:hAnsi="Symbol" w:hint="default"/>
      </w:rPr>
    </w:lvl>
    <w:lvl w:ilvl="7" w:tplc="04060003" w:tentative="1">
      <w:start w:val="1"/>
      <w:numFmt w:val="bullet"/>
      <w:lvlText w:val="o"/>
      <w:lvlJc w:val="left"/>
      <w:pPr>
        <w:tabs>
          <w:tab w:val="num" w:pos="5880"/>
        </w:tabs>
        <w:ind w:left="5880" w:hanging="360"/>
      </w:pPr>
      <w:rPr>
        <w:rFonts w:ascii="Courier New" w:hAnsi="Courier New" w:hint="default"/>
      </w:rPr>
    </w:lvl>
    <w:lvl w:ilvl="8" w:tplc="04060005" w:tentative="1">
      <w:start w:val="1"/>
      <w:numFmt w:val="bullet"/>
      <w:lvlText w:val=""/>
      <w:lvlJc w:val="left"/>
      <w:pPr>
        <w:tabs>
          <w:tab w:val="num" w:pos="6600"/>
        </w:tabs>
        <w:ind w:left="6600" w:hanging="360"/>
      </w:pPr>
      <w:rPr>
        <w:rFonts w:ascii="Wingdings" w:hAnsi="Wingdings" w:hint="default"/>
      </w:rPr>
    </w:lvl>
  </w:abstractNum>
  <w:abstractNum w:abstractNumId="13" w15:restartNumberingAfterBreak="0">
    <w:nsid w:val="3DFF2229"/>
    <w:multiLevelType w:val="hybridMultilevel"/>
    <w:tmpl w:val="434408B8"/>
    <w:lvl w:ilvl="0" w:tplc="5C6296CA">
      <w:start w:val="1"/>
      <w:numFmt w:val="bullet"/>
      <w:lvlText w:val="-"/>
      <w:lvlJc w:val="left"/>
      <w:pPr>
        <w:ind w:left="644" w:hanging="360"/>
      </w:pPr>
      <w:rPr>
        <w:rFonts w:ascii="Arial" w:eastAsia="Times New Roman" w:hAnsi="Arial" w:cs="Aria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4" w15:restartNumberingAfterBreak="0">
    <w:nsid w:val="431E100E"/>
    <w:multiLevelType w:val="hybridMultilevel"/>
    <w:tmpl w:val="1202329A"/>
    <w:lvl w:ilvl="0" w:tplc="D34228A8">
      <w:numFmt w:val="bullet"/>
      <w:lvlText w:val="-"/>
      <w:lvlJc w:val="left"/>
      <w:pPr>
        <w:ind w:left="644" w:hanging="360"/>
      </w:pPr>
      <w:rPr>
        <w:rFonts w:ascii="Arial" w:eastAsia="Times New Roman" w:hAnsi="Arial" w:cs="Aria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5" w15:restartNumberingAfterBreak="0">
    <w:nsid w:val="468A5C06"/>
    <w:multiLevelType w:val="hybridMultilevel"/>
    <w:tmpl w:val="3578A8AE"/>
    <w:lvl w:ilvl="0" w:tplc="B6C42F4C">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7A56C0"/>
    <w:multiLevelType w:val="hybridMultilevel"/>
    <w:tmpl w:val="8FBCCA82"/>
    <w:lvl w:ilvl="0" w:tplc="2A6E168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78E6641"/>
    <w:multiLevelType w:val="hybridMultilevel"/>
    <w:tmpl w:val="0CC64D52"/>
    <w:lvl w:ilvl="0" w:tplc="000E6BB4">
      <w:start w:val="6"/>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102DE7"/>
    <w:multiLevelType w:val="hybridMultilevel"/>
    <w:tmpl w:val="6F64B292"/>
    <w:lvl w:ilvl="0" w:tplc="FC0A9450">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403B7E"/>
    <w:multiLevelType w:val="hybridMultilevel"/>
    <w:tmpl w:val="459A995C"/>
    <w:lvl w:ilvl="0" w:tplc="8ACE6FF4">
      <w:numFmt w:val="bullet"/>
      <w:lvlText w:val="-"/>
      <w:lvlJc w:val="left"/>
      <w:pPr>
        <w:ind w:left="644" w:hanging="360"/>
      </w:pPr>
      <w:rPr>
        <w:rFonts w:ascii="Arial" w:eastAsia="Times New Roman" w:hAnsi="Arial" w:cs="Aria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20" w15:restartNumberingAfterBreak="0">
    <w:nsid w:val="508844E4"/>
    <w:multiLevelType w:val="hybridMultilevel"/>
    <w:tmpl w:val="251AB69E"/>
    <w:lvl w:ilvl="0" w:tplc="FC0A9450">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300008F"/>
    <w:multiLevelType w:val="hybridMultilevel"/>
    <w:tmpl w:val="5426B872"/>
    <w:lvl w:ilvl="0" w:tplc="B6C42F4C">
      <w:start w:val="1"/>
      <w:numFmt w:val="bullet"/>
      <w:lvlText w:val=""/>
      <w:lvlJc w:val="left"/>
      <w:pPr>
        <w:tabs>
          <w:tab w:val="num" w:pos="1146"/>
        </w:tabs>
        <w:ind w:left="1146"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645DF"/>
    <w:multiLevelType w:val="singleLevel"/>
    <w:tmpl w:val="C7B05F6A"/>
    <w:lvl w:ilvl="0">
      <w:start w:val="1"/>
      <w:numFmt w:val="decimal"/>
      <w:lvlText w:val="1.%1"/>
      <w:lvlJc w:val="left"/>
      <w:pPr>
        <w:tabs>
          <w:tab w:val="num" w:pos="360"/>
        </w:tabs>
        <w:ind w:left="360" w:hanging="360"/>
      </w:pPr>
      <w:rPr>
        <w:b/>
        <w:i w:val="0"/>
      </w:rPr>
    </w:lvl>
  </w:abstractNum>
  <w:abstractNum w:abstractNumId="23" w15:restartNumberingAfterBreak="0">
    <w:nsid w:val="56483FCD"/>
    <w:multiLevelType w:val="hybridMultilevel"/>
    <w:tmpl w:val="387EC9A4"/>
    <w:lvl w:ilvl="0" w:tplc="F8B255F8">
      <w:start w:val="17"/>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831825"/>
    <w:multiLevelType w:val="hybridMultilevel"/>
    <w:tmpl w:val="81A29C2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F6A2133"/>
    <w:multiLevelType w:val="hybridMultilevel"/>
    <w:tmpl w:val="B1B87990"/>
    <w:lvl w:ilvl="0" w:tplc="FC0A9450">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0E8708B"/>
    <w:multiLevelType w:val="hybridMultilevel"/>
    <w:tmpl w:val="456CBC5C"/>
    <w:lvl w:ilvl="0" w:tplc="86561404">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3130948"/>
    <w:multiLevelType w:val="multilevel"/>
    <w:tmpl w:val="8AE05B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E823C2"/>
    <w:multiLevelType w:val="hybridMultilevel"/>
    <w:tmpl w:val="8684DD6C"/>
    <w:lvl w:ilvl="0" w:tplc="FC0A9450">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EB974AB"/>
    <w:multiLevelType w:val="hybridMultilevel"/>
    <w:tmpl w:val="4A424F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1B75C54"/>
    <w:multiLevelType w:val="hybridMultilevel"/>
    <w:tmpl w:val="B4941B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1" w15:restartNumberingAfterBreak="0">
    <w:nsid w:val="72810D00"/>
    <w:multiLevelType w:val="hybridMultilevel"/>
    <w:tmpl w:val="3B26A3E6"/>
    <w:lvl w:ilvl="0" w:tplc="D6AC40B2">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50045F2"/>
    <w:multiLevelType w:val="hybridMultilevel"/>
    <w:tmpl w:val="2B3885BA"/>
    <w:lvl w:ilvl="0" w:tplc="453C7F7A">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5D12C10"/>
    <w:multiLevelType w:val="hybridMultilevel"/>
    <w:tmpl w:val="4246E7F4"/>
    <w:lvl w:ilvl="0" w:tplc="B6C42F4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7E145EE"/>
    <w:multiLevelType w:val="hybridMultilevel"/>
    <w:tmpl w:val="215055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76879"/>
    <w:multiLevelType w:val="hybridMultilevel"/>
    <w:tmpl w:val="6526C4FE"/>
    <w:lvl w:ilvl="0" w:tplc="FFA06B7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9DC46FF"/>
    <w:multiLevelType w:val="hybridMultilevel"/>
    <w:tmpl w:val="EB908484"/>
    <w:lvl w:ilvl="0" w:tplc="183CF822">
      <w:start w:val="1"/>
      <w:numFmt w:val="bullet"/>
      <w:lvlText w:val="-"/>
      <w:lvlJc w:val="left"/>
      <w:pPr>
        <w:ind w:left="720" w:hanging="360"/>
      </w:pPr>
      <w:rPr>
        <w:rFonts w:ascii="Arial" w:hAnsi="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00383D"/>
    <w:multiLevelType w:val="hybridMultilevel"/>
    <w:tmpl w:val="FF0ABE9C"/>
    <w:lvl w:ilvl="0" w:tplc="959E789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FB354B8"/>
    <w:multiLevelType w:val="multilevel"/>
    <w:tmpl w:val="372283E4"/>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782071386">
    <w:abstractNumId w:val="10"/>
  </w:num>
  <w:num w:numId="2" w16cid:durableId="1965697050">
    <w:abstractNumId w:val="23"/>
  </w:num>
  <w:num w:numId="3" w16cid:durableId="1574504460">
    <w:abstractNumId w:val="22"/>
    <w:lvlOverride w:ilvl="0">
      <w:startOverride w:val="1"/>
    </w:lvlOverride>
  </w:num>
  <w:num w:numId="4" w16cid:durableId="550649508">
    <w:abstractNumId w:val="12"/>
  </w:num>
  <w:num w:numId="5" w16cid:durableId="1461218872">
    <w:abstractNumId w:val="18"/>
  </w:num>
  <w:num w:numId="6" w16cid:durableId="490172885">
    <w:abstractNumId w:val="2"/>
  </w:num>
  <w:num w:numId="7" w16cid:durableId="1150177234">
    <w:abstractNumId w:val="6"/>
  </w:num>
  <w:num w:numId="8" w16cid:durableId="1737780454">
    <w:abstractNumId w:val="3"/>
  </w:num>
  <w:num w:numId="9" w16cid:durableId="1368798831">
    <w:abstractNumId w:val="27"/>
  </w:num>
  <w:num w:numId="10" w16cid:durableId="838230214">
    <w:abstractNumId w:val="15"/>
  </w:num>
  <w:num w:numId="11" w16cid:durableId="887298969">
    <w:abstractNumId w:val="7"/>
  </w:num>
  <w:num w:numId="12" w16cid:durableId="2114402146">
    <w:abstractNumId w:val="4"/>
  </w:num>
  <w:num w:numId="13" w16cid:durableId="726421304">
    <w:abstractNumId w:val="21"/>
  </w:num>
  <w:num w:numId="14" w16cid:durableId="2091850356">
    <w:abstractNumId w:val="1"/>
  </w:num>
  <w:num w:numId="15" w16cid:durableId="751439508">
    <w:abstractNumId w:val="17"/>
  </w:num>
  <w:num w:numId="16" w16cid:durableId="1535728480">
    <w:abstractNumId w:val="5"/>
  </w:num>
  <w:num w:numId="17" w16cid:durableId="1079787920">
    <w:abstractNumId w:val="14"/>
  </w:num>
  <w:num w:numId="18" w16cid:durableId="817766692">
    <w:abstractNumId w:val="19"/>
  </w:num>
  <w:num w:numId="19" w16cid:durableId="1279219381">
    <w:abstractNumId w:val="0"/>
  </w:num>
  <w:num w:numId="20" w16cid:durableId="1409301229">
    <w:abstractNumId w:val="13"/>
  </w:num>
  <w:num w:numId="21" w16cid:durableId="2049262029">
    <w:abstractNumId w:val="30"/>
  </w:num>
  <w:num w:numId="22" w16cid:durableId="2114393119">
    <w:abstractNumId w:val="31"/>
  </w:num>
  <w:num w:numId="23" w16cid:durableId="1102607213">
    <w:abstractNumId w:val="8"/>
  </w:num>
  <w:num w:numId="24" w16cid:durableId="510140507">
    <w:abstractNumId w:val="37"/>
  </w:num>
  <w:num w:numId="25" w16cid:durableId="657925425">
    <w:abstractNumId w:val="9"/>
  </w:num>
  <w:num w:numId="26" w16cid:durableId="1244797965">
    <w:abstractNumId w:val="26"/>
  </w:num>
  <w:num w:numId="27" w16cid:durableId="1685940642">
    <w:abstractNumId w:val="32"/>
  </w:num>
  <w:num w:numId="28" w16cid:durableId="265695730">
    <w:abstractNumId w:val="16"/>
  </w:num>
  <w:num w:numId="29" w16cid:durableId="1307393872">
    <w:abstractNumId w:val="35"/>
  </w:num>
  <w:num w:numId="30" w16cid:durableId="2012876596">
    <w:abstractNumId w:val="33"/>
  </w:num>
  <w:num w:numId="31" w16cid:durableId="1972784973">
    <w:abstractNumId w:val="36"/>
  </w:num>
  <w:num w:numId="32" w16cid:durableId="152572334">
    <w:abstractNumId w:val="34"/>
  </w:num>
  <w:num w:numId="33" w16cid:durableId="855463280">
    <w:abstractNumId w:val="11"/>
  </w:num>
  <w:num w:numId="34" w16cid:durableId="967081283">
    <w:abstractNumId w:val="24"/>
  </w:num>
  <w:num w:numId="35" w16cid:durableId="926617491">
    <w:abstractNumId w:val="38"/>
  </w:num>
  <w:num w:numId="36" w16cid:durableId="1650937940">
    <w:abstractNumId w:val="29"/>
  </w:num>
  <w:num w:numId="37" w16cid:durableId="2117824454">
    <w:abstractNumId w:val="28"/>
  </w:num>
  <w:num w:numId="38" w16cid:durableId="174733204">
    <w:abstractNumId w:val="25"/>
  </w:num>
  <w:num w:numId="39" w16cid:durableId="10035826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00"/>
  <w:displayHorizontalDrawingGridEvery w:val="0"/>
  <w:displayVerticalDrawingGridEvery w:val="0"/>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8C"/>
    <w:rsid w:val="00000CA8"/>
    <w:rsid w:val="00010FCD"/>
    <w:rsid w:val="00024468"/>
    <w:rsid w:val="00032A71"/>
    <w:rsid w:val="0005335E"/>
    <w:rsid w:val="00054B20"/>
    <w:rsid w:val="00061F7B"/>
    <w:rsid w:val="00062CD5"/>
    <w:rsid w:val="0006550F"/>
    <w:rsid w:val="00065588"/>
    <w:rsid w:val="00077081"/>
    <w:rsid w:val="000813B8"/>
    <w:rsid w:val="00081FBA"/>
    <w:rsid w:val="000940AC"/>
    <w:rsid w:val="00094D84"/>
    <w:rsid w:val="000A21D4"/>
    <w:rsid w:val="000B1BE4"/>
    <w:rsid w:val="000B1D8E"/>
    <w:rsid w:val="000B34E1"/>
    <w:rsid w:val="000B47C4"/>
    <w:rsid w:val="000B6E35"/>
    <w:rsid w:val="000B792D"/>
    <w:rsid w:val="000E796B"/>
    <w:rsid w:val="000F27BA"/>
    <w:rsid w:val="000F5FDA"/>
    <w:rsid w:val="00106BAA"/>
    <w:rsid w:val="00123FB6"/>
    <w:rsid w:val="00135B4A"/>
    <w:rsid w:val="00136C70"/>
    <w:rsid w:val="0014248E"/>
    <w:rsid w:val="00156B4F"/>
    <w:rsid w:val="00183DA4"/>
    <w:rsid w:val="00187C05"/>
    <w:rsid w:val="001917BC"/>
    <w:rsid w:val="00192EA8"/>
    <w:rsid w:val="001959C3"/>
    <w:rsid w:val="0019662B"/>
    <w:rsid w:val="0019742A"/>
    <w:rsid w:val="001B35C4"/>
    <w:rsid w:val="001C0185"/>
    <w:rsid w:val="001D56E0"/>
    <w:rsid w:val="001F0C3F"/>
    <w:rsid w:val="001F3A00"/>
    <w:rsid w:val="00204E77"/>
    <w:rsid w:val="00212876"/>
    <w:rsid w:val="0021690D"/>
    <w:rsid w:val="00231EC0"/>
    <w:rsid w:val="00235E5D"/>
    <w:rsid w:val="00241E28"/>
    <w:rsid w:val="0024688A"/>
    <w:rsid w:val="00256158"/>
    <w:rsid w:val="0027002D"/>
    <w:rsid w:val="00271CE2"/>
    <w:rsid w:val="002721B0"/>
    <w:rsid w:val="00276E78"/>
    <w:rsid w:val="00282DE6"/>
    <w:rsid w:val="002C0414"/>
    <w:rsid w:val="002C6C9D"/>
    <w:rsid w:val="002D303D"/>
    <w:rsid w:val="002E0746"/>
    <w:rsid w:val="002E21FB"/>
    <w:rsid w:val="00303163"/>
    <w:rsid w:val="003039FE"/>
    <w:rsid w:val="00311CA9"/>
    <w:rsid w:val="0031639F"/>
    <w:rsid w:val="00324E2E"/>
    <w:rsid w:val="00325CA3"/>
    <w:rsid w:val="003260BB"/>
    <w:rsid w:val="00326AD2"/>
    <w:rsid w:val="0033023C"/>
    <w:rsid w:val="003328FE"/>
    <w:rsid w:val="00341ACB"/>
    <w:rsid w:val="003564B1"/>
    <w:rsid w:val="00356A4A"/>
    <w:rsid w:val="00360FDF"/>
    <w:rsid w:val="00367A95"/>
    <w:rsid w:val="0037521B"/>
    <w:rsid w:val="0038114E"/>
    <w:rsid w:val="003934D6"/>
    <w:rsid w:val="00394D2A"/>
    <w:rsid w:val="003A04E8"/>
    <w:rsid w:val="003B4804"/>
    <w:rsid w:val="003C133B"/>
    <w:rsid w:val="003C6BA1"/>
    <w:rsid w:val="003D14B3"/>
    <w:rsid w:val="003D51E7"/>
    <w:rsid w:val="003F698C"/>
    <w:rsid w:val="0040418D"/>
    <w:rsid w:val="00415CBA"/>
    <w:rsid w:val="00416AA9"/>
    <w:rsid w:val="00420EB0"/>
    <w:rsid w:val="00427732"/>
    <w:rsid w:val="004304AD"/>
    <w:rsid w:val="0043413C"/>
    <w:rsid w:val="004501A7"/>
    <w:rsid w:val="00453F6A"/>
    <w:rsid w:val="004557E7"/>
    <w:rsid w:val="00457B59"/>
    <w:rsid w:val="00457F79"/>
    <w:rsid w:val="00476308"/>
    <w:rsid w:val="004856B4"/>
    <w:rsid w:val="004907C3"/>
    <w:rsid w:val="004B0D91"/>
    <w:rsid w:val="004B0E27"/>
    <w:rsid w:val="004B1340"/>
    <w:rsid w:val="004B61BF"/>
    <w:rsid w:val="004C0DB8"/>
    <w:rsid w:val="004C6B1A"/>
    <w:rsid w:val="004D0553"/>
    <w:rsid w:val="004D617E"/>
    <w:rsid w:val="004E3103"/>
    <w:rsid w:val="004E3FFB"/>
    <w:rsid w:val="004E5033"/>
    <w:rsid w:val="004F5A29"/>
    <w:rsid w:val="0051142B"/>
    <w:rsid w:val="00511BDF"/>
    <w:rsid w:val="00531A64"/>
    <w:rsid w:val="005347A2"/>
    <w:rsid w:val="00537678"/>
    <w:rsid w:val="00550C78"/>
    <w:rsid w:val="00552D62"/>
    <w:rsid w:val="00553D5B"/>
    <w:rsid w:val="00555779"/>
    <w:rsid w:val="0057723E"/>
    <w:rsid w:val="005A17CE"/>
    <w:rsid w:val="005A2906"/>
    <w:rsid w:val="005A4994"/>
    <w:rsid w:val="005A625C"/>
    <w:rsid w:val="005B106F"/>
    <w:rsid w:val="005B4804"/>
    <w:rsid w:val="005C20C9"/>
    <w:rsid w:val="005D4238"/>
    <w:rsid w:val="005D4384"/>
    <w:rsid w:val="005D5027"/>
    <w:rsid w:val="005D68C9"/>
    <w:rsid w:val="006055C2"/>
    <w:rsid w:val="0060645C"/>
    <w:rsid w:val="00607A94"/>
    <w:rsid w:val="00613686"/>
    <w:rsid w:val="006262F2"/>
    <w:rsid w:val="00630948"/>
    <w:rsid w:val="00637D1A"/>
    <w:rsid w:val="006415AE"/>
    <w:rsid w:val="00653C20"/>
    <w:rsid w:val="006A1D72"/>
    <w:rsid w:val="006A26DA"/>
    <w:rsid w:val="006B0EE4"/>
    <w:rsid w:val="006B3542"/>
    <w:rsid w:val="006E0EF0"/>
    <w:rsid w:val="006E1AF8"/>
    <w:rsid w:val="006E7C94"/>
    <w:rsid w:val="006F23D5"/>
    <w:rsid w:val="006F74B6"/>
    <w:rsid w:val="006F7B0A"/>
    <w:rsid w:val="007037D4"/>
    <w:rsid w:val="00704FD8"/>
    <w:rsid w:val="00705A6D"/>
    <w:rsid w:val="00730DB1"/>
    <w:rsid w:val="00750D0F"/>
    <w:rsid w:val="00753E72"/>
    <w:rsid w:val="007630EA"/>
    <w:rsid w:val="007866EF"/>
    <w:rsid w:val="0079021D"/>
    <w:rsid w:val="00790B05"/>
    <w:rsid w:val="00790EEB"/>
    <w:rsid w:val="00792D68"/>
    <w:rsid w:val="00793D26"/>
    <w:rsid w:val="00795526"/>
    <w:rsid w:val="007A0998"/>
    <w:rsid w:val="007A4BA0"/>
    <w:rsid w:val="007A738E"/>
    <w:rsid w:val="007C0BBF"/>
    <w:rsid w:val="007D165A"/>
    <w:rsid w:val="007E2335"/>
    <w:rsid w:val="007F1BA1"/>
    <w:rsid w:val="007F7FB5"/>
    <w:rsid w:val="00802BEB"/>
    <w:rsid w:val="00804FEC"/>
    <w:rsid w:val="00811C84"/>
    <w:rsid w:val="00823783"/>
    <w:rsid w:val="0082707F"/>
    <w:rsid w:val="00835E6B"/>
    <w:rsid w:val="00845EF3"/>
    <w:rsid w:val="00852E1F"/>
    <w:rsid w:val="00860951"/>
    <w:rsid w:val="008646B8"/>
    <w:rsid w:val="00870365"/>
    <w:rsid w:val="00883A05"/>
    <w:rsid w:val="0088410F"/>
    <w:rsid w:val="0088467E"/>
    <w:rsid w:val="00884F21"/>
    <w:rsid w:val="008852A1"/>
    <w:rsid w:val="008A12B3"/>
    <w:rsid w:val="008A1728"/>
    <w:rsid w:val="008C588E"/>
    <w:rsid w:val="008D0960"/>
    <w:rsid w:val="008D5E5C"/>
    <w:rsid w:val="008E5151"/>
    <w:rsid w:val="008F410C"/>
    <w:rsid w:val="00900803"/>
    <w:rsid w:val="00922DC5"/>
    <w:rsid w:val="00931E81"/>
    <w:rsid w:val="00935F25"/>
    <w:rsid w:val="0094350A"/>
    <w:rsid w:val="00953593"/>
    <w:rsid w:val="00961723"/>
    <w:rsid w:val="00962F2B"/>
    <w:rsid w:val="00965B95"/>
    <w:rsid w:val="00972104"/>
    <w:rsid w:val="009963B5"/>
    <w:rsid w:val="009A3EFA"/>
    <w:rsid w:val="009D28ED"/>
    <w:rsid w:val="009D2920"/>
    <w:rsid w:val="009D5049"/>
    <w:rsid w:val="009D5DD7"/>
    <w:rsid w:val="009D6B56"/>
    <w:rsid w:val="009E4382"/>
    <w:rsid w:val="009E4DAA"/>
    <w:rsid w:val="009E6316"/>
    <w:rsid w:val="009F76B1"/>
    <w:rsid w:val="00A046A4"/>
    <w:rsid w:val="00A16C7C"/>
    <w:rsid w:val="00A302F1"/>
    <w:rsid w:val="00A4289D"/>
    <w:rsid w:val="00A52137"/>
    <w:rsid w:val="00A5663A"/>
    <w:rsid w:val="00A5676E"/>
    <w:rsid w:val="00A63B99"/>
    <w:rsid w:val="00A73BC2"/>
    <w:rsid w:val="00A769DA"/>
    <w:rsid w:val="00A8027B"/>
    <w:rsid w:val="00A83F64"/>
    <w:rsid w:val="00A915B6"/>
    <w:rsid w:val="00AA155A"/>
    <w:rsid w:val="00AA2A5A"/>
    <w:rsid w:val="00AA5D37"/>
    <w:rsid w:val="00AB05D9"/>
    <w:rsid w:val="00AB0C05"/>
    <w:rsid w:val="00AB4ED2"/>
    <w:rsid w:val="00AB551E"/>
    <w:rsid w:val="00AB65A4"/>
    <w:rsid w:val="00AC4C6D"/>
    <w:rsid w:val="00AC6F38"/>
    <w:rsid w:val="00AC7B3A"/>
    <w:rsid w:val="00AD1B56"/>
    <w:rsid w:val="00AD26E9"/>
    <w:rsid w:val="00AD4077"/>
    <w:rsid w:val="00AD73E9"/>
    <w:rsid w:val="00AD798B"/>
    <w:rsid w:val="00AE482B"/>
    <w:rsid w:val="00AE739F"/>
    <w:rsid w:val="00AF444A"/>
    <w:rsid w:val="00B12CD0"/>
    <w:rsid w:val="00B317D3"/>
    <w:rsid w:val="00B34EF5"/>
    <w:rsid w:val="00B378CF"/>
    <w:rsid w:val="00B40828"/>
    <w:rsid w:val="00B4665C"/>
    <w:rsid w:val="00B61A4A"/>
    <w:rsid w:val="00B6227A"/>
    <w:rsid w:val="00B62FC0"/>
    <w:rsid w:val="00B72D33"/>
    <w:rsid w:val="00B73DC1"/>
    <w:rsid w:val="00B92690"/>
    <w:rsid w:val="00B938DA"/>
    <w:rsid w:val="00BA281F"/>
    <w:rsid w:val="00BB44A5"/>
    <w:rsid w:val="00BC484B"/>
    <w:rsid w:val="00BC7906"/>
    <w:rsid w:val="00BD232E"/>
    <w:rsid w:val="00BD6841"/>
    <w:rsid w:val="00BE6280"/>
    <w:rsid w:val="00BF07B9"/>
    <w:rsid w:val="00BF4392"/>
    <w:rsid w:val="00C053B2"/>
    <w:rsid w:val="00C20CEA"/>
    <w:rsid w:val="00C273CC"/>
    <w:rsid w:val="00C274EA"/>
    <w:rsid w:val="00C30E75"/>
    <w:rsid w:val="00C54157"/>
    <w:rsid w:val="00C615D5"/>
    <w:rsid w:val="00C63F9B"/>
    <w:rsid w:val="00C71645"/>
    <w:rsid w:val="00C71FB0"/>
    <w:rsid w:val="00C73F9B"/>
    <w:rsid w:val="00C80EFF"/>
    <w:rsid w:val="00C85D3A"/>
    <w:rsid w:val="00C861BA"/>
    <w:rsid w:val="00C9356E"/>
    <w:rsid w:val="00CA15F9"/>
    <w:rsid w:val="00CA1BFE"/>
    <w:rsid w:val="00CB367B"/>
    <w:rsid w:val="00CC23FC"/>
    <w:rsid w:val="00CE2A47"/>
    <w:rsid w:val="00CE4F91"/>
    <w:rsid w:val="00D11ED5"/>
    <w:rsid w:val="00D13627"/>
    <w:rsid w:val="00D13BBB"/>
    <w:rsid w:val="00D23032"/>
    <w:rsid w:val="00D3092D"/>
    <w:rsid w:val="00D36DA2"/>
    <w:rsid w:val="00D41117"/>
    <w:rsid w:val="00D476A8"/>
    <w:rsid w:val="00D52D2D"/>
    <w:rsid w:val="00D54B3A"/>
    <w:rsid w:val="00D56146"/>
    <w:rsid w:val="00D66856"/>
    <w:rsid w:val="00D73AF2"/>
    <w:rsid w:val="00D73F8C"/>
    <w:rsid w:val="00D77F13"/>
    <w:rsid w:val="00D96E37"/>
    <w:rsid w:val="00DA2C4E"/>
    <w:rsid w:val="00DB281C"/>
    <w:rsid w:val="00DD0D9D"/>
    <w:rsid w:val="00DE04A1"/>
    <w:rsid w:val="00DE2572"/>
    <w:rsid w:val="00DE2813"/>
    <w:rsid w:val="00DF3777"/>
    <w:rsid w:val="00E0458F"/>
    <w:rsid w:val="00E20E22"/>
    <w:rsid w:val="00E238C4"/>
    <w:rsid w:val="00E24B68"/>
    <w:rsid w:val="00E24EE9"/>
    <w:rsid w:val="00E2633A"/>
    <w:rsid w:val="00E40159"/>
    <w:rsid w:val="00E450A3"/>
    <w:rsid w:val="00E4730B"/>
    <w:rsid w:val="00E51B33"/>
    <w:rsid w:val="00E520DD"/>
    <w:rsid w:val="00E57E2E"/>
    <w:rsid w:val="00E60DE2"/>
    <w:rsid w:val="00E61EBA"/>
    <w:rsid w:val="00E73E49"/>
    <w:rsid w:val="00E77BB1"/>
    <w:rsid w:val="00E84E45"/>
    <w:rsid w:val="00E95C72"/>
    <w:rsid w:val="00E9706B"/>
    <w:rsid w:val="00E97DCA"/>
    <w:rsid w:val="00EB7A55"/>
    <w:rsid w:val="00EE07F7"/>
    <w:rsid w:val="00EE52FA"/>
    <w:rsid w:val="00EE60F2"/>
    <w:rsid w:val="00F049EE"/>
    <w:rsid w:val="00F26621"/>
    <w:rsid w:val="00F32356"/>
    <w:rsid w:val="00F34560"/>
    <w:rsid w:val="00F3742A"/>
    <w:rsid w:val="00F553F2"/>
    <w:rsid w:val="00F55C3A"/>
    <w:rsid w:val="00F626C8"/>
    <w:rsid w:val="00F6421D"/>
    <w:rsid w:val="00F74F06"/>
    <w:rsid w:val="00F74F82"/>
    <w:rsid w:val="00F831BF"/>
    <w:rsid w:val="00F84AEF"/>
    <w:rsid w:val="00F919D9"/>
    <w:rsid w:val="00F938E2"/>
    <w:rsid w:val="00FC6B19"/>
    <w:rsid w:val="00FD1DBC"/>
    <w:rsid w:val="00FD51B1"/>
    <w:rsid w:val="00FD5BBC"/>
    <w:rsid w:val="00FE66C2"/>
    <w:rsid w:val="00FE7E11"/>
    <w:rsid w:val="00FF1132"/>
    <w:rsid w:val="00FF7E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5AACA992"/>
  <w15:docId w15:val="{EE8C6E35-279B-42AC-B9DB-DCA39045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spacing w:line="288" w:lineRule="auto"/>
      <w:outlineLvl w:val="2"/>
    </w:pPr>
    <w:rPr>
      <w:rFonts w:ascii="Arial" w:hAnsi="Arial"/>
      <w:sz w:val="22"/>
      <w:u w:val="single"/>
      <w:lang w:val="en-GB"/>
    </w:rPr>
  </w:style>
  <w:style w:type="paragraph" w:styleId="Heading4">
    <w:name w:val="heading 4"/>
    <w:basedOn w:val="Normal"/>
    <w:next w:val="Normal"/>
    <w:qFormat/>
    <w:pPr>
      <w:keepNext/>
      <w:outlineLvl w:val="3"/>
    </w:pPr>
    <w:rPr>
      <w:rFonts w:ascii="Arial" w:hAnsi="Arial" w:cs="Arial"/>
      <w:b/>
      <w:bCs/>
    </w:rPr>
  </w:style>
  <w:style w:type="paragraph" w:styleId="Heading6">
    <w:name w:val="heading 6"/>
    <w:basedOn w:val="Normal"/>
    <w:next w:val="Normal"/>
    <w:qFormat/>
    <w:pPr>
      <w:keepNext/>
      <w:spacing w:line="288" w:lineRule="auto"/>
      <w:outlineLvl w:val="5"/>
    </w:pPr>
    <w:rPr>
      <w:rFonts w:ascii="Arial" w:hAnsi="Arial"/>
      <w:i/>
      <w:iCs/>
      <w:sz w:val="22"/>
    </w:rPr>
  </w:style>
  <w:style w:type="paragraph" w:styleId="Heading7">
    <w:name w:val="heading 7"/>
    <w:basedOn w:val="Normal"/>
    <w:next w:val="Normal"/>
    <w:qFormat/>
    <w:pPr>
      <w:keepNext/>
      <w:spacing w:line="288" w:lineRule="auto"/>
      <w:outlineLvl w:val="6"/>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paragraph" w:customStyle="1" w:styleId="dtuStandard">
    <w:name w:val="dtuStandard"/>
    <w:pPr>
      <w:spacing w:line="280" w:lineRule="atLeast"/>
    </w:pPr>
    <w:rPr>
      <w:rFonts w:ascii="Arial" w:hAnsi="Arial"/>
      <w:spacing w:val="4"/>
    </w:rPr>
  </w:style>
  <w:style w:type="paragraph" w:styleId="BodyText">
    <w:name w:val="Body Text"/>
    <w:basedOn w:val="Normal"/>
    <w:pPr>
      <w:spacing w:line="288" w:lineRule="auto"/>
    </w:pPr>
    <w:rPr>
      <w:rFonts w:ascii="Arial" w:hAnsi="Arial"/>
      <w:sz w:val="22"/>
    </w:rPr>
  </w:style>
  <w:style w:type="character" w:styleId="PageNumber">
    <w:name w:val="page number"/>
    <w:basedOn w:val="DefaultParagraphFont"/>
  </w:style>
  <w:style w:type="paragraph" w:customStyle="1" w:styleId="Typografi1">
    <w:name w:val="Typografi1"/>
    <w:basedOn w:val="Normal"/>
    <w:rPr>
      <w:rFonts w:ascii="Arial" w:hAnsi="Arial"/>
      <w:sz w:val="22"/>
    </w:rPr>
  </w:style>
  <w:style w:type="paragraph" w:styleId="BodyTextIndent2">
    <w:name w:val="Body Text Indent 2"/>
    <w:basedOn w:val="Normal"/>
    <w:rsid w:val="0014248E"/>
    <w:pPr>
      <w:spacing w:after="120" w:line="480" w:lineRule="auto"/>
      <w:ind w:left="283"/>
    </w:pPr>
  </w:style>
  <w:style w:type="table" w:styleId="TableGrid">
    <w:name w:val="Table Grid"/>
    <w:basedOn w:val="TableNormal"/>
    <w:rsid w:val="0041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5526"/>
    <w:rPr>
      <w:rFonts w:ascii="Tahoma" w:hAnsi="Tahoma" w:cs="Tahoma"/>
      <w:sz w:val="16"/>
      <w:szCs w:val="16"/>
    </w:rPr>
  </w:style>
  <w:style w:type="character" w:styleId="Hyperlink">
    <w:name w:val="Hyperlink"/>
    <w:semiHidden/>
    <w:rsid w:val="00C861BA"/>
    <w:rPr>
      <w:rFonts w:ascii="Times New Roman" w:hAnsi="Times New Roman"/>
      <w:color w:val="auto"/>
      <w:u w:val="none"/>
    </w:rPr>
  </w:style>
  <w:style w:type="paragraph" w:customStyle="1" w:styleId="paragraf">
    <w:name w:val="paragraf"/>
    <w:basedOn w:val="Normal"/>
    <w:rsid w:val="002E0746"/>
    <w:pPr>
      <w:spacing w:before="200"/>
      <w:ind w:firstLine="240"/>
    </w:pPr>
    <w:rPr>
      <w:rFonts w:ascii="Tahoma" w:hAnsi="Tahoma" w:cs="Tahoma"/>
      <w:color w:val="000000"/>
      <w:sz w:val="24"/>
      <w:szCs w:val="24"/>
      <w:lang w:eastAsia="zh-CN"/>
    </w:rPr>
  </w:style>
  <w:style w:type="paragraph" w:customStyle="1" w:styleId="stk2">
    <w:name w:val="stk2"/>
    <w:basedOn w:val="Normal"/>
    <w:rsid w:val="002E0746"/>
    <w:pPr>
      <w:ind w:firstLine="240"/>
    </w:pPr>
    <w:rPr>
      <w:rFonts w:ascii="Tahoma" w:hAnsi="Tahoma" w:cs="Tahoma"/>
      <w:color w:val="000000"/>
      <w:sz w:val="24"/>
      <w:szCs w:val="24"/>
      <w:lang w:eastAsia="zh-CN"/>
    </w:rPr>
  </w:style>
  <w:style w:type="character" w:customStyle="1" w:styleId="paragrafnr1">
    <w:name w:val="paragrafnr1"/>
    <w:rsid w:val="002E0746"/>
    <w:rPr>
      <w:rFonts w:ascii="Tahoma" w:hAnsi="Tahoma" w:cs="Tahoma" w:hint="default"/>
      <w:b/>
      <w:bCs/>
      <w:color w:val="000000"/>
      <w:sz w:val="24"/>
      <w:szCs w:val="24"/>
      <w:shd w:val="clear" w:color="auto" w:fill="auto"/>
    </w:rPr>
  </w:style>
  <w:style w:type="character" w:customStyle="1" w:styleId="stknr1">
    <w:name w:val="stknr1"/>
    <w:rsid w:val="002E0746"/>
    <w:rPr>
      <w:rFonts w:ascii="Tahoma" w:hAnsi="Tahoma" w:cs="Tahoma" w:hint="default"/>
      <w:i/>
      <w:iCs/>
      <w:color w:val="000000"/>
      <w:sz w:val="24"/>
      <w:szCs w:val="24"/>
      <w:shd w:val="clear" w:color="auto" w:fill="auto"/>
    </w:rPr>
  </w:style>
  <w:style w:type="paragraph" w:customStyle="1" w:styleId="Default">
    <w:name w:val="Default"/>
    <w:rsid w:val="007E2335"/>
    <w:pPr>
      <w:autoSpaceDE w:val="0"/>
      <w:autoSpaceDN w:val="0"/>
      <w:adjustRightInd w:val="0"/>
    </w:pPr>
    <w:rPr>
      <w:rFonts w:ascii="Arial" w:hAnsi="Arial" w:cs="Arial"/>
      <w:color w:val="000000"/>
      <w:sz w:val="24"/>
      <w:szCs w:val="24"/>
      <w:lang w:eastAsia="zh-CN"/>
    </w:rPr>
  </w:style>
  <w:style w:type="paragraph" w:styleId="NormalWeb">
    <w:name w:val="Normal (Web)"/>
    <w:basedOn w:val="Normal"/>
    <w:uiPriority w:val="99"/>
    <w:semiHidden/>
    <w:unhideWhenUsed/>
    <w:rsid w:val="00FD1DBC"/>
    <w:pPr>
      <w:spacing w:before="100" w:beforeAutospacing="1" w:after="100" w:afterAutospacing="1"/>
    </w:pPr>
    <w:rPr>
      <w:sz w:val="24"/>
      <w:szCs w:val="24"/>
      <w:lang w:eastAsia="zh-CN"/>
    </w:rPr>
  </w:style>
  <w:style w:type="paragraph" w:styleId="ListParagraph">
    <w:name w:val="List Paragraph"/>
    <w:basedOn w:val="Normal"/>
    <w:uiPriority w:val="99"/>
    <w:qFormat/>
    <w:rsid w:val="005C20C9"/>
    <w:pPr>
      <w:ind w:left="720"/>
    </w:pPr>
    <w:rPr>
      <w:rFonts w:ascii="Calibri" w:eastAsia="SimSun" w:hAnsi="Calibri"/>
      <w:sz w:val="22"/>
      <w:szCs w:val="22"/>
      <w:lang w:eastAsia="zh-CN"/>
    </w:rPr>
  </w:style>
  <w:style w:type="character" w:customStyle="1" w:styleId="HeaderChar">
    <w:name w:val="Header Char"/>
    <w:link w:val="Header"/>
    <w:uiPriority w:val="99"/>
    <w:rsid w:val="00271CE2"/>
  </w:style>
  <w:style w:type="character" w:customStyle="1" w:styleId="FooterChar">
    <w:name w:val="Footer Char"/>
    <w:basedOn w:val="DefaultParagraphFont"/>
    <w:link w:val="Footer"/>
    <w:uiPriority w:val="99"/>
    <w:rsid w:val="00E40159"/>
  </w:style>
  <w:style w:type="paragraph" w:customStyle="1" w:styleId="DocumentHeading">
    <w:name w:val="Document Heading"/>
    <w:basedOn w:val="Heading1"/>
    <w:next w:val="Normal"/>
    <w:uiPriority w:val="6"/>
    <w:rsid w:val="003564B1"/>
    <w:pPr>
      <w:keepLines/>
      <w:spacing w:after="160" w:line="300" w:lineRule="atLeast"/>
      <w:contextualSpacing/>
    </w:pPr>
    <w:rPr>
      <w:rFonts w:ascii="Arial" w:eastAsiaTheme="majorEastAsia" w:hAnsi="Arial" w:cstheme="majorBidi"/>
      <w:bCs/>
      <w:sz w:val="26"/>
      <w:szCs w:val="28"/>
      <w:lang w:eastAsia="en-US"/>
    </w:rPr>
  </w:style>
  <w:style w:type="paragraph" w:styleId="Revision">
    <w:name w:val="Revision"/>
    <w:hidden/>
    <w:uiPriority w:val="99"/>
    <w:semiHidden/>
    <w:rsid w:val="009E6316"/>
  </w:style>
  <w:style w:type="paragraph" w:styleId="ListBullet">
    <w:name w:val="List Bullet"/>
    <w:basedOn w:val="Normal"/>
    <w:uiPriority w:val="2"/>
    <w:qFormat/>
    <w:rsid w:val="00FD51B1"/>
    <w:pPr>
      <w:numPr>
        <w:numId w:val="35"/>
      </w:numPr>
      <w:spacing w:line="280" w:lineRule="atLeast"/>
      <w:contextualSpacing/>
    </w:pPr>
    <w:rPr>
      <w:rFonts w:ascii="Arial" w:eastAsiaTheme="minorHAnsi" w:hAnsi="Arial" w:cs="Verdana"/>
      <w:lang w:eastAsia="en-US"/>
    </w:rPr>
  </w:style>
  <w:style w:type="character" w:styleId="CommentReference">
    <w:name w:val="annotation reference"/>
    <w:basedOn w:val="DefaultParagraphFont"/>
    <w:uiPriority w:val="99"/>
    <w:semiHidden/>
    <w:unhideWhenUsed/>
    <w:rsid w:val="00962F2B"/>
    <w:rPr>
      <w:sz w:val="16"/>
      <w:szCs w:val="16"/>
    </w:rPr>
  </w:style>
  <w:style w:type="paragraph" w:styleId="CommentText">
    <w:name w:val="annotation text"/>
    <w:basedOn w:val="Normal"/>
    <w:link w:val="CommentTextChar"/>
    <w:uiPriority w:val="99"/>
    <w:unhideWhenUsed/>
    <w:rsid w:val="00962F2B"/>
  </w:style>
  <w:style w:type="character" w:customStyle="1" w:styleId="CommentTextChar">
    <w:name w:val="Comment Text Char"/>
    <w:basedOn w:val="DefaultParagraphFont"/>
    <w:link w:val="CommentText"/>
    <w:uiPriority w:val="99"/>
    <w:rsid w:val="00962F2B"/>
  </w:style>
  <w:style w:type="paragraph" w:styleId="CommentSubject">
    <w:name w:val="annotation subject"/>
    <w:basedOn w:val="CommentText"/>
    <w:next w:val="CommentText"/>
    <w:link w:val="CommentSubjectChar"/>
    <w:uiPriority w:val="99"/>
    <w:semiHidden/>
    <w:unhideWhenUsed/>
    <w:rsid w:val="00962F2B"/>
    <w:rPr>
      <w:b/>
      <w:bCs/>
    </w:rPr>
  </w:style>
  <w:style w:type="character" w:customStyle="1" w:styleId="CommentSubjectChar">
    <w:name w:val="Comment Subject Char"/>
    <w:basedOn w:val="CommentTextChar"/>
    <w:link w:val="CommentSubject"/>
    <w:uiPriority w:val="99"/>
    <w:semiHidden/>
    <w:rsid w:val="00962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15098">
      <w:bodyDiv w:val="1"/>
      <w:marLeft w:val="0"/>
      <w:marRight w:val="0"/>
      <w:marTop w:val="0"/>
      <w:marBottom w:val="0"/>
      <w:divBdr>
        <w:top w:val="none" w:sz="0" w:space="0" w:color="auto"/>
        <w:left w:val="none" w:sz="0" w:space="0" w:color="auto"/>
        <w:bottom w:val="none" w:sz="0" w:space="0" w:color="auto"/>
        <w:right w:val="none" w:sz="0" w:space="0" w:color="auto"/>
      </w:divBdr>
    </w:div>
    <w:div w:id="645857688">
      <w:bodyDiv w:val="1"/>
      <w:marLeft w:val="0"/>
      <w:marRight w:val="0"/>
      <w:marTop w:val="0"/>
      <w:marBottom w:val="0"/>
      <w:divBdr>
        <w:top w:val="none" w:sz="0" w:space="0" w:color="auto"/>
        <w:left w:val="none" w:sz="0" w:space="0" w:color="auto"/>
        <w:bottom w:val="none" w:sz="0" w:space="0" w:color="auto"/>
        <w:right w:val="none" w:sz="0" w:space="0" w:color="auto"/>
      </w:divBdr>
      <w:divsChild>
        <w:div w:id="289287305">
          <w:marLeft w:val="0"/>
          <w:marRight w:val="0"/>
          <w:marTop w:val="0"/>
          <w:marBottom w:val="0"/>
          <w:divBdr>
            <w:top w:val="none" w:sz="0" w:space="0" w:color="auto"/>
            <w:left w:val="none" w:sz="0" w:space="0" w:color="auto"/>
            <w:bottom w:val="none" w:sz="0" w:space="0" w:color="auto"/>
            <w:right w:val="none" w:sz="0" w:space="0" w:color="auto"/>
          </w:divBdr>
          <w:divsChild>
            <w:div w:id="174853982">
              <w:marLeft w:val="0"/>
              <w:marRight w:val="0"/>
              <w:marTop w:val="0"/>
              <w:marBottom w:val="0"/>
              <w:divBdr>
                <w:top w:val="none" w:sz="0" w:space="0" w:color="auto"/>
                <w:left w:val="none" w:sz="0" w:space="0" w:color="auto"/>
                <w:bottom w:val="none" w:sz="0" w:space="0" w:color="auto"/>
                <w:right w:val="none" w:sz="0" w:space="0" w:color="auto"/>
              </w:divBdr>
              <w:divsChild>
                <w:div w:id="18458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24288">
      <w:bodyDiv w:val="1"/>
      <w:marLeft w:val="0"/>
      <w:marRight w:val="0"/>
      <w:marTop w:val="0"/>
      <w:marBottom w:val="0"/>
      <w:divBdr>
        <w:top w:val="none" w:sz="0" w:space="0" w:color="auto"/>
        <w:left w:val="none" w:sz="0" w:space="0" w:color="auto"/>
        <w:bottom w:val="none" w:sz="0" w:space="0" w:color="auto"/>
        <w:right w:val="none" w:sz="0" w:space="0" w:color="auto"/>
      </w:divBdr>
      <w:divsChild>
        <w:div w:id="984823453">
          <w:marLeft w:val="0"/>
          <w:marRight w:val="0"/>
          <w:marTop w:val="0"/>
          <w:marBottom w:val="0"/>
          <w:divBdr>
            <w:top w:val="none" w:sz="0" w:space="0" w:color="auto"/>
            <w:left w:val="none" w:sz="0" w:space="0" w:color="auto"/>
            <w:bottom w:val="none" w:sz="0" w:space="0" w:color="auto"/>
            <w:right w:val="none" w:sz="0" w:space="0" w:color="auto"/>
          </w:divBdr>
        </w:div>
      </w:divsChild>
    </w:div>
    <w:div w:id="1388996014">
      <w:bodyDiv w:val="1"/>
      <w:marLeft w:val="0"/>
      <w:marRight w:val="0"/>
      <w:marTop w:val="0"/>
      <w:marBottom w:val="0"/>
      <w:divBdr>
        <w:top w:val="none" w:sz="0" w:space="0" w:color="auto"/>
        <w:left w:val="none" w:sz="0" w:space="0" w:color="auto"/>
        <w:bottom w:val="none" w:sz="0" w:space="0" w:color="auto"/>
        <w:right w:val="none" w:sz="0" w:space="0" w:color="auto"/>
      </w:divBdr>
    </w:div>
    <w:div w:id="1419403621">
      <w:bodyDiv w:val="1"/>
      <w:marLeft w:val="0"/>
      <w:marRight w:val="0"/>
      <w:marTop w:val="0"/>
      <w:marBottom w:val="0"/>
      <w:divBdr>
        <w:top w:val="none" w:sz="0" w:space="0" w:color="auto"/>
        <w:left w:val="none" w:sz="0" w:space="0" w:color="auto"/>
        <w:bottom w:val="none" w:sz="0" w:space="0" w:color="auto"/>
        <w:right w:val="none" w:sz="0" w:space="0" w:color="auto"/>
      </w:divBdr>
    </w:div>
    <w:div w:id="1575043294">
      <w:bodyDiv w:val="1"/>
      <w:marLeft w:val="0"/>
      <w:marRight w:val="0"/>
      <w:marTop w:val="0"/>
      <w:marBottom w:val="0"/>
      <w:divBdr>
        <w:top w:val="none" w:sz="0" w:space="0" w:color="auto"/>
        <w:left w:val="none" w:sz="0" w:space="0" w:color="auto"/>
        <w:bottom w:val="none" w:sz="0" w:space="0" w:color="auto"/>
        <w:right w:val="none" w:sz="0" w:space="0" w:color="auto"/>
      </w:divBdr>
      <w:divsChild>
        <w:div w:id="1634945845">
          <w:marLeft w:val="0"/>
          <w:marRight w:val="0"/>
          <w:marTop w:val="0"/>
          <w:marBottom w:val="335"/>
          <w:divBdr>
            <w:top w:val="none" w:sz="0" w:space="0" w:color="auto"/>
            <w:left w:val="none" w:sz="0" w:space="0" w:color="auto"/>
            <w:bottom w:val="none" w:sz="0" w:space="0" w:color="auto"/>
            <w:right w:val="none" w:sz="0" w:space="0" w:color="auto"/>
          </w:divBdr>
          <w:divsChild>
            <w:div w:id="2038308705">
              <w:marLeft w:val="0"/>
              <w:marRight w:val="0"/>
              <w:marTop w:val="0"/>
              <w:marBottom w:val="0"/>
              <w:divBdr>
                <w:top w:val="none" w:sz="0" w:space="0" w:color="auto"/>
                <w:left w:val="single" w:sz="6" w:space="1" w:color="FFFFFF"/>
                <w:bottom w:val="none" w:sz="0" w:space="0" w:color="auto"/>
                <w:right w:val="single" w:sz="6" w:space="1" w:color="FFFFFF"/>
              </w:divBdr>
              <w:divsChild>
                <w:div w:id="2118868001">
                  <w:marLeft w:val="0"/>
                  <w:marRight w:val="0"/>
                  <w:marTop w:val="0"/>
                  <w:marBottom w:val="0"/>
                  <w:divBdr>
                    <w:top w:val="none" w:sz="0" w:space="0" w:color="auto"/>
                    <w:left w:val="none" w:sz="0" w:space="0" w:color="auto"/>
                    <w:bottom w:val="none" w:sz="0" w:space="0" w:color="auto"/>
                    <w:right w:val="none" w:sz="0" w:space="0" w:color="auto"/>
                  </w:divBdr>
                  <w:divsChild>
                    <w:div w:id="482894741">
                      <w:marLeft w:val="0"/>
                      <w:marRight w:val="0"/>
                      <w:marTop w:val="0"/>
                      <w:marBottom w:val="0"/>
                      <w:divBdr>
                        <w:top w:val="none" w:sz="0" w:space="0" w:color="auto"/>
                        <w:left w:val="none" w:sz="0" w:space="0" w:color="auto"/>
                        <w:bottom w:val="none" w:sz="0" w:space="0" w:color="auto"/>
                        <w:right w:val="none" w:sz="0" w:space="0" w:color="auto"/>
                      </w:divBdr>
                      <w:divsChild>
                        <w:div w:id="2108843823">
                          <w:marLeft w:val="0"/>
                          <w:marRight w:val="0"/>
                          <w:marTop w:val="0"/>
                          <w:marBottom w:val="0"/>
                          <w:divBdr>
                            <w:top w:val="none" w:sz="0" w:space="0" w:color="auto"/>
                            <w:left w:val="none" w:sz="0" w:space="0" w:color="auto"/>
                            <w:bottom w:val="none" w:sz="0" w:space="0" w:color="auto"/>
                            <w:right w:val="none" w:sz="0" w:space="0" w:color="auto"/>
                          </w:divBdr>
                          <w:divsChild>
                            <w:div w:id="1497959388">
                              <w:marLeft w:val="0"/>
                              <w:marRight w:val="0"/>
                              <w:marTop w:val="0"/>
                              <w:marBottom w:val="0"/>
                              <w:divBdr>
                                <w:top w:val="none" w:sz="0" w:space="0" w:color="auto"/>
                                <w:left w:val="none" w:sz="0" w:space="0" w:color="auto"/>
                                <w:bottom w:val="none" w:sz="0" w:space="0" w:color="auto"/>
                                <w:right w:val="none" w:sz="0" w:space="0" w:color="auto"/>
                              </w:divBdr>
                              <w:divsChild>
                                <w:div w:id="319307889">
                                  <w:marLeft w:val="0"/>
                                  <w:marRight w:val="0"/>
                                  <w:marTop w:val="0"/>
                                  <w:marBottom w:val="0"/>
                                  <w:divBdr>
                                    <w:top w:val="none" w:sz="0" w:space="0" w:color="auto"/>
                                    <w:left w:val="none" w:sz="0" w:space="0" w:color="auto"/>
                                    <w:bottom w:val="none" w:sz="0" w:space="0" w:color="auto"/>
                                    <w:right w:val="none" w:sz="0" w:space="0" w:color="auto"/>
                                  </w:divBdr>
                                  <w:divsChild>
                                    <w:div w:id="21208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0544">
      <w:bodyDiv w:val="1"/>
      <w:marLeft w:val="0"/>
      <w:marRight w:val="0"/>
      <w:marTop w:val="0"/>
      <w:marBottom w:val="0"/>
      <w:divBdr>
        <w:top w:val="none" w:sz="0" w:space="0" w:color="auto"/>
        <w:left w:val="none" w:sz="0" w:space="0" w:color="auto"/>
        <w:bottom w:val="none" w:sz="0" w:space="0" w:color="auto"/>
        <w:right w:val="none" w:sz="0" w:space="0" w:color="auto"/>
      </w:divBdr>
      <w:divsChild>
        <w:div w:id="585967312">
          <w:marLeft w:val="0"/>
          <w:marRight w:val="0"/>
          <w:marTop w:val="0"/>
          <w:marBottom w:val="0"/>
          <w:divBdr>
            <w:top w:val="none" w:sz="0" w:space="0" w:color="auto"/>
            <w:left w:val="none" w:sz="0" w:space="0" w:color="auto"/>
            <w:bottom w:val="none" w:sz="0" w:space="0" w:color="auto"/>
            <w:right w:val="none" w:sz="0" w:space="0" w:color="auto"/>
          </w:divBdr>
        </w:div>
      </w:divsChild>
    </w:div>
    <w:div w:id="2044551049">
      <w:bodyDiv w:val="1"/>
      <w:marLeft w:val="0"/>
      <w:marRight w:val="0"/>
      <w:marTop w:val="0"/>
      <w:marBottom w:val="0"/>
      <w:divBdr>
        <w:top w:val="none" w:sz="0" w:space="0" w:color="auto"/>
        <w:left w:val="none" w:sz="0" w:space="0" w:color="auto"/>
        <w:bottom w:val="none" w:sz="0" w:space="0" w:color="auto"/>
        <w:right w:val="none" w:sz="0" w:space="0" w:color="auto"/>
      </w:divBdr>
      <w:divsChild>
        <w:div w:id="1445494102">
          <w:marLeft w:val="0"/>
          <w:marRight w:val="0"/>
          <w:marTop w:val="0"/>
          <w:marBottom w:val="200"/>
          <w:divBdr>
            <w:top w:val="none" w:sz="0" w:space="0" w:color="auto"/>
            <w:left w:val="none" w:sz="0" w:space="0" w:color="auto"/>
            <w:bottom w:val="none" w:sz="0" w:space="0" w:color="auto"/>
            <w:right w:val="none" w:sz="0" w:space="0" w:color="auto"/>
          </w:divBdr>
          <w:divsChild>
            <w:div w:id="224729132">
              <w:marLeft w:val="0"/>
              <w:marRight w:val="0"/>
              <w:marTop w:val="0"/>
              <w:marBottom w:val="0"/>
              <w:divBdr>
                <w:top w:val="none" w:sz="0" w:space="0" w:color="auto"/>
                <w:left w:val="single" w:sz="4" w:space="1" w:color="FFFFFF"/>
                <w:bottom w:val="none" w:sz="0" w:space="0" w:color="auto"/>
                <w:right w:val="single" w:sz="4" w:space="1" w:color="FFFFFF"/>
              </w:divBdr>
              <w:divsChild>
                <w:div w:id="872116719">
                  <w:marLeft w:val="0"/>
                  <w:marRight w:val="0"/>
                  <w:marTop w:val="0"/>
                  <w:marBottom w:val="0"/>
                  <w:divBdr>
                    <w:top w:val="none" w:sz="0" w:space="0" w:color="auto"/>
                    <w:left w:val="none" w:sz="0" w:space="0" w:color="auto"/>
                    <w:bottom w:val="none" w:sz="0" w:space="0" w:color="auto"/>
                    <w:right w:val="none" w:sz="0" w:space="0" w:color="auto"/>
                  </w:divBdr>
                  <w:divsChild>
                    <w:div w:id="416289991">
                      <w:marLeft w:val="0"/>
                      <w:marRight w:val="0"/>
                      <w:marTop w:val="0"/>
                      <w:marBottom w:val="0"/>
                      <w:divBdr>
                        <w:top w:val="none" w:sz="0" w:space="0" w:color="auto"/>
                        <w:left w:val="none" w:sz="0" w:space="0" w:color="auto"/>
                        <w:bottom w:val="none" w:sz="0" w:space="0" w:color="auto"/>
                        <w:right w:val="none" w:sz="0" w:space="0" w:color="auto"/>
                      </w:divBdr>
                      <w:divsChild>
                        <w:div w:id="2021083418">
                          <w:marLeft w:val="0"/>
                          <w:marRight w:val="0"/>
                          <w:marTop w:val="0"/>
                          <w:marBottom w:val="0"/>
                          <w:divBdr>
                            <w:top w:val="none" w:sz="0" w:space="0" w:color="auto"/>
                            <w:left w:val="none" w:sz="0" w:space="0" w:color="auto"/>
                            <w:bottom w:val="none" w:sz="0" w:space="0" w:color="auto"/>
                            <w:right w:val="none" w:sz="0" w:space="0" w:color="auto"/>
                          </w:divBdr>
                          <w:divsChild>
                            <w:div w:id="420571403">
                              <w:marLeft w:val="0"/>
                              <w:marRight w:val="0"/>
                              <w:marTop w:val="0"/>
                              <w:marBottom w:val="0"/>
                              <w:divBdr>
                                <w:top w:val="none" w:sz="0" w:space="0" w:color="auto"/>
                                <w:left w:val="none" w:sz="0" w:space="0" w:color="auto"/>
                                <w:bottom w:val="none" w:sz="0" w:space="0" w:color="auto"/>
                                <w:right w:val="none" w:sz="0" w:space="0" w:color="auto"/>
                              </w:divBdr>
                              <w:divsChild>
                                <w:div w:id="1575579072">
                                  <w:marLeft w:val="0"/>
                                  <w:marRight w:val="0"/>
                                  <w:marTop w:val="0"/>
                                  <w:marBottom w:val="0"/>
                                  <w:divBdr>
                                    <w:top w:val="none" w:sz="0" w:space="0" w:color="auto"/>
                                    <w:left w:val="none" w:sz="0" w:space="0" w:color="auto"/>
                                    <w:bottom w:val="none" w:sz="0" w:space="0" w:color="auto"/>
                                    <w:right w:val="none" w:sz="0" w:space="0" w:color="auto"/>
                                  </w:divBdr>
                                  <w:divsChild>
                                    <w:div w:id="19849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CE2FFD5F58CA41BFCBD05AE01B8105" ma:contentTypeVersion="8" ma:contentTypeDescription="Opret et nyt dokument." ma:contentTypeScope="" ma:versionID="23f3ed41cfc17ba091627d26130439a7">
  <xsd:schema xmlns:xsd="http://www.w3.org/2001/XMLSchema" xmlns:xs="http://www.w3.org/2001/XMLSchema" xmlns:p="http://schemas.microsoft.com/office/2006/metadata/properties" xmlns:ns3="1b1ed020-e8de-477b-b2ee-d7e4227a321e" targetNamespace="http://schemas.microsoft.com/office/2006/metadata/properties" ma:root="true" ma:fieldsID="22f5395f3de331ed9051e14b5e6c8b28" ns3:_="">
    <xsd:import namespace="1b1ed020-e8de-477b-b2ee-d7e4227a32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d020-e8de-477b-b2ee-d7e4227a3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43A84-4E6A-4D3B-AF0F-BC6F75A94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d020-e8de-477b-b2ee-d7e4227a3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21A33-63AC-4FD1-9702-CF01BE2D5A6D}">
  <ds:schemaRefs>
    <ds:schemaRef ds:uri="http://schemas.openxmlformats.org/officeDocument/2006/bibliography"/>
  </ds:schemaRefs>
</ds:datastoreItem>
</file>

<file path=customXml/itemProps3.xml><?xml version="1.0" encoding="utf-8"?>
<ds:datastoreItem xmlns:ds="http://schemas.openxmlformats.org/officeDocument/2006/customXml" ds:itemID="{DF95F7BA-13EA-4313-B945-64067E1F7240}">
  <ds:schemaRefs>
    <ds:schemaRef ds:uri="http://schemas.microsoft.com/sharepoint/v3/contenttype/forms"/>
  </ds:schemaRefs>
</ds:datastoreItem>
</file>

<file path=customXml/itemProps4.xml><?xml version="1.0" encoding="utf-8"?>
<ds:datastoreItem xmlns:ds="http://schemas.openxmlformats.org/officeDocument/2006/customXml" ds:itemID="{AC44FA8A-EEB2-406F-BCCC-BEE04D54BAC1}">
  <ds:schemaRefs>
    <ds:schemaRef ds:uri="http://schemas.microsoft.com/office/2006/documentManagement/types"/>
    <ds:schemaRef ds:uri="1b1ed020-e8de-477b-b2ee-d7e4227a321e"/>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Pages>
  <Words>645</Words>
  <Characters>4200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Økonomi 2002</vt:lpstr>
      <vt:lpstr>Økonomi 2002</vt:lpstr>
    </vt:vector>
  </TitlesOfParts>
  <Company>DTU</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Økonomi 2002</dc:title>
  <dc:subject/>
  <dc:creator>DTU</dc:creator>
  <cp:keywords/>
  <dc:description/>
  <cp:lastModifiedBy>Kasper Dam Schultz</cp:lastModifiedBy>
  <cp:revision>4</cp:revision>
  <cp:lastPrinted>2015-01-30T08:58:00Z</cp:lastPrinted>
  <dcterms:created xsi:type="dcterms:W3CDTF">2025-05-09T08:28:00Z</dcterms:created>
  <dcterms:modified xsi:type="dcterms:W3CDTF">2025-05-30T08:44:00Z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0x0101000CCE2FFD5F58CA41BFCBD05AE01B8105</vt:lpwstr>
  </property>
</Properties>
</file>