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3" w:type="dxa"/>
        <w:tblInd w:w="70" w:type="dxa"/>
        <w:tblBorders>
          <w:bottom w:val="single" w:sz="4" w:space="0" w:color="B2B2B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8"/>
      </w:tblGrid>
      <w:tr w:rsidR="00301762" w:rsidRPr="00DD327C" w:rsidTr="00C06417">
        <w:trPr>
          <w:cantSplit/>
          <w:tblHeader/>
        </w:trPr>
        <w:tc>
          <w:tcPr>
            <w:tcW w:w="9213" w:type="dxa"/>
            <w:gridSpan w:val="2"/>
          </w:tcPr>
          <w:p w:rsidR="00301762" w:rsidRPr="005F3FF7" w:rsidRDefault="00C06417" w:rsidP="00D72C0D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Popul</w:t>
            </w:r>
            <w:r w:rsid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a</w:t>
            </w:r>
            <w:r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 xml:space="preserve">r </w:t>
            </w:r>
            <w:r w:rsidR="001D7ECE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science summary</w:t>
            </w:r>
            <w:r w:rsidR="00CC1303"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 xml:space="preserve"> </w:t>
            </w:r>
            <w:r w:rsidR="001D7ECE"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 xml:space="preserve">of the </w:t>
            </w:r>
            <w:r w:rsidR="001D7ECE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P</w:t>
            </w:r>
            <w:r w:rsidR="001D7ECE"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h</w:t>
            </w:r>
            <w:r w:rsidR="001D7ECE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 xml:space="preserve">D thesis </w:t>
            </w:r>
          </w:p>
        </w:tc>
      </w:tr>
      <w:tr w:rsidR="00301762" w:rsidRPr="00DD327C" w:rsidTr="00C06417">
        <w:trPr>
          <w:trHeight w:val="140"/>
          <w:tblHeader/>
        </w:trPr>
        <w:tc>
          <w:tcPr>
            <w:tcW w:w="2835" w:type="dxa"/>
          </w:tcPr>
          <w:p w:rsidR="00301762" w:rsidRPr="005F3FF7" w:rsidRDefault="00301762" w:rsidP="007A1A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:rsidR="00301762" w:rsidRPr="005F3FF7" w:rsidRDefault="00301762" w:rsidP="007A1A97">
            <w:pPr>
              <w:rPr>
                <w:rFonts w:ascii="Arial" w:hAnsi="Arial" w:cs="Arial"/>
                <w:lang w:val="en-US"/>
              </w:rPr>
            </w:pPr>
          </w:p>
        </w:tc>
      </w:tr>
      <w:tr w:rsidR="00301762" w:rsidRPr="00DD327C" w:rsidTr="00C06417">
        <w:trPr>
          <w:tblHeader/>
        </w:trPr>
        <w:tc>
          <w:tcPr>
            <w:tcW w:w="2835" w:type="dxa"/>
          </w:tcPr>
          <w:p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762" w:rsidRPr="00C06417" w:rsidTr="00C06417">
        <w:trPr>
          <w:tblHeader/>
        </w:trPr>
        <w:tc>
          <w:tcPr>
            <w:tcW w:w="2835" w:type="dxa"/>
          </w:tcPr>
          <w:p w:rsidR="00301762" w:rsidRPr="004319C9" w:rsidRDefault="00CC2217" w:rsidP="005F3FF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Ph</w:t>
            </w:r>
            <w:r w:rsidR="005F3FF7">
              <w:rPr>
                <w:rFonts w:ascii="Arial" w:hAnsi="Arial" w:cs="Arial"/>
                <w:sz w:val="24"/>
                <w:szCs w:val="24"/>
                <w:lang w:val="en-GB"/>
              </w:rPr>
              <w:t xml:space="preserve">D </w:t>
            </w: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stude</w:t>
            </w:r>
            <w:r w:rsidR="00C06417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="005F3FF7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</w:p>
        </w:tc>
        <w:tc>
          <w:tcPr>
            <w:tcW w:w="6378" w:type="dxa"/>
            <w:tcBorders>
              <w:bottom w:val="single" w:sz="4" w:space="0" w:color="B2B2B2"/>
            </w:tcBorders>
          </w:tcPr>
          <w:p w:rsidR="00301762" w:rsidRPr="004319C9" w:rsidRDefault="00301762" w:rsidP="007A1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01762" w:rsidRPr="00C06417" w:rsidTr="00C06417">
        <w:trPr>
          <w:tblHeader/>
        </w:trPr>
        <w:tc>
          <w:tcPr>
            <w:tcW w:w="2835" w:type="dxa"/>
          </w:tcPr>
          <w:p w:rsidR="00301762" w:rsidRPr="004319C9" w:rsidRDefault="00301762" w:rsidP="007A1A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378" w:type="dxa"/>
            <w:tcBorders>
              <w:top w:val="single" w:sz="4" w:space="0" w:color="B2B2B2"/>
              <w:bottom w:val="nil"/>
            </w:tcBorders>
          </w:tcPr>
          <w:p w:rsidR="00301762" w:rsidRPr="004319C9" w:rsidRDefault="00301762" w:rsidP="007A1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01762" w:rsidRPr="00DD327C" w:rsidTr="00C06417">
        <w:tc>
          <w:tcPr>
            <w:tcW w:w="2835" w:type="dxa"/>
          </w:tcPr>
          <w:p w:rsidR="00301762" w:rsidRPr="005F3FF7" w:rsidRDefault="00C06417" w:rsidP="005F3F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FF7">
              <w:rPr>
                <w:rFonts w:ascii="Arial" w:hAnsi="Arial" w:cs="Arial"/>
                <w:sz w:val="24"/>
                <w:szCs w:val="24"/>
                <w:lang w:val="en-US"/>
              </w:rPr>
              <w:t>Tit</w:t>
            </w:r>
            <w:r w:rsidR="005F3FF7" w:rsidRPr="005F3FF7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CC2217" w:rsidRPr="005F3FF7">
              <w:rPr>
                <w:rFonts w:ascii="Arial" w:hAnsi="Arial" w:cs="Arial"/>
                <w:sz w:val="24"/>
                <w:szCs w:val="24"/>
                <w:lang w:val="en-US"/>
              </w:rPr>
              <w:t xml:space="preserve">e </w:t>
            </w:r>
            <w:r w:rsidR="005F3FF7" w:rsidRPr="005F3FF7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="00CC2217" w:rsidRPr="005F3FF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F3FF7" w:rsidRPr="005F3FF7">
              <w:rPr>
                <w:rFonts w:ascii="Arial" w:hAnsi="Arial" w:cs="Arial"/>
                <w:sz w:val="24"/>
                <w:szCs w:val="24"/>
                <w:lang w:val="en-US"/>
              </w:rPr>
              <w:t>the P</w:t>
            </w:r>
            <w:r w:rsidRPr="005F3FF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5F3FF7">
              <w:rPr>
                <w:rFonts w:ascii="Arial" w:hAnsi="Arial" w:cs="Arial"/>
                <w:sz w:val="24"/>
                <w:szCs w:val="24"/>
                <w:lang w:val="en-US"/>
              </w:rPr>
              <w:t>D thesis</w:t>
            </w:r>
          </w:p>
        </w:tc>
        <w:tc>
          <w:tcPr>
            <w:tcW w:w="6378" w:type="dxa"/>
            <w:tcBorders>
              <w:bottom w:val="single" w:sz="4" w:space="0" w:color="B2B2B2"/>
            </w:tcBorders>
          </w:tcPr>
          <w:p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762" w:rsidRPr="00DD327C" w:rsidTr="00C06417">
        <w:tc>
          <w:tcPr>
            <w:tcW w:w="2835" w:type="dxa"/>
          </w:tcPr>
          <w:p w:rsidR="00301762" w:rsidRPr="005F3FF7" w:rsidRDefault="00301762" w:rsidP="007A1A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B2B2B2"/>
              <w:bottom w:val="nil"/>
            </w:tcBorders>
          </w:tcPr>
          <w:p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762" w:rsidRPr="00C06417" w:rsidTr="00C06417">
        <w:tc>
          <w:tcPr>
            <w:tcW w:w="2835" w:type="dxa"/>
          </w:tcPr>
          <w:p w:rsidR="00301762" w:rsidRPr="005F3FF7" w:rsidRDefault="00C06417" w:rsidP="005F3F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3FF7">
              <w:rPr>
                <w:rFonts w:ascii="Arial" w:hAnsi="Arial" w:cs="Arial"/>
                <w:sz w:val="24"/>
                <w:szCs w:val="24"/>
              </w:rPr>
              <w:t>Ph</w:t>
            </w:r>
            <w:r w:rsidR="005F3FF7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="005F3F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3FF7">
              <w:rPr>
                <w:rFonts w:ascii="Arial" w:hAnsi="Arial" w:cs="Arial"/>
                <w:sz w:val="24"/>
                <w:szCs w:val="24"/>
              </w:rPr>
              <w:t>s</w:t>
            </w:r>
            <w:r w:rsidR="005F3FF7">
              <w:rPr>
                <w:rFonts w:ascii="Arial" w:hAnsi="Arial" w:cs="Arial"/>
                <w:sz w:val="24"/>
                <w:szCs w:val="24"/>
              </w:rPr>
              <w:t>ch</w:t>
            </w:r>
            <w:r w:rsidRPr="005F3FF7">
              <w:rPr>
                <w:rFonts w:ascii="Arial" w:hAnsi="Arial" w:cs="Arial"/>
                <w:sz w:val="24"/>
                <w:szCs w:val="24"/>
              </w:rPr>
              <w:t>o</w:t>
            </w:r>
            <w:r w:rsidR="005F3FF7">
              <w:rPr>
                <w:rFonts w:ascii="Arial" w:hAnsi="Arial" w:cs="Arial"/>
                <w:sz w:val="24"/>
                <w:szCs w:val="24"/>
              </w:rPr>
              <w:t>o</w:t>
            </w:r>
            <w:r w:rsidRPr="005F3FF7"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  <w:r w:rsidRPr="005F3FF7">
              <w:rPr>
                <w:rFonts w:ascii="Arial" w:hAnsi="Arial" w:cs="Arial"/>
                <w:sz w:val="24"/>
                <w:szCs w:val="24"/>
              </w:rPr>
              <w:t>/</w:t>
            </w:r>
            <w:r w:rsidR="005F3FF7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6378" w:type="dxa"/>
            <w:tcBorders>
              <w:bottom w:val="single" w:sz="4" w:space="0" w:color="B2B2B2"/>
            </w:tcBorders>
          </w:tcPr>
          <w:p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762" w:rsidRPr="00C06417" w:rsidTr="00C06417">
        <w:tc>
          <w:tcPr>
            <w:tcW w:w="2835" w:type="dxa"/>
          </w:tcPr>
          <w:p w:rsidR="00301762" w:rsidRPr="005F3FF7" w:rsidRDefault="00301762" w:rsidP="007A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B2B2B2"/>
            </w:tcBorders>
            <w:shd w:val="clear" w:color="auto" w:fill="auto"/>
          </w:tcPr>
          <w:p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762" w:rsidRPr="00C06417" w:rsidTr="00C06417">
        <w:trPr>
          <w:cantSplit/>
        </w:trPr>
        <w:tc>
          <w:tcPr>
            <w:tcW w:w="9213" w:type="dxa"/>
            <w:gridSpan w:val="2"/>
            <w:tcBorders>
              <w:bottom w:val="nil"/>
            </w:tcBorders>
          </w:tcPr>
          <w:p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1AD" w:rsidRPr="00C06417" w:rsidTr="00C06417">
        <w:trPr>
          <w:cantSplit/>
        </w:trPr>
        <w:tc>
          <w:tcPr>
            <w:tcW w:w="9213" w:type="dxa"/>
            <w:gridSpan w:val="2"/>
            <w:tcBorders>
              <w:bottom w:val="single" w:sz="4" w:space="0" w:color="B2B2B2"/>
            </w:tcBorders>
          </w:tcPr>
          <w:p w:rsidR="002101AD" w:rsidRPr="005F3FF7" w:rsidRDefault="00372477" w:rsidP="00C0641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Science summary</w:t>
            </w:r>
          </w:p>
        </w:tc>
      </w:tr>
      <w:tr w:rsidR="00301762" w:rsidRPr="00DD327C" w:rsidTr="00C06417">
        <w:trPr>
          <w:cantSplit/>
          <w:trHeight w:val="314"/>
        </w:trPr>
        <w:tc>
          <w:tcPr>
            <w:tcW w:w="9213" w:type="dxa"/>
            <w:gridSpan w:val="2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</w:tcPr>
          <w:p w:rsidR="00FA7554" w:rsidRPr="001D7ECE" w:rsidRDefault="00FA7554" w:rsidP="00DC5755">
            <w:pPr>
              <w:rPr>
                <w:rFonts w:ascii="Arial" w:hAnsi="Arial" w:cs="Arial"/>
                <w:color w:val="808080" w:themeColor="background1" w:themeShade="80"/>
                <w:sz w:val="10"/>
                <w:szCs w:val="22"/>
                <w:lang w:val="en-GB"/>
              </w:rPr>
            </w:pPr>
          </w:p>
          <w:p w:rsidR="00301762" w:rsidRDefault="00DC5755" w:rsidP="00F27AE0">
            <w:pPr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</w:pPr>
            <w:r w:rsidRPr="00011926">
              <w:rPr>
                <w:rFonts w:ascii="Arial" w:hAnsi="Arial" w:cs="Arial"/>
                <w:color w:val="808080" w:themeColor="background1" w:themeShade="80"/>
                <w:szCs w:val="22"/>
                <w:lang w:val="en-US"/>
              </w:rPr>
              <w:t xml:space="preserve">*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Please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give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a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sh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ort popul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a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r </w:t>
            </w:r>
            <w:r w:rsidR="00F27AE0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summary </w:t>
            </w:r>
            <w:r w:rsidR="00D72C0D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in </w:t>
            </w:r>
            <w:r w:rsidR="00DD327C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Danish or </w:t>
            </w:r>
            <w:r w:rsidR="00D72C0D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English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(</w:t>
            </w:r>
            <w:r w:rsid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approximately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half a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page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)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suited for the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publication of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the</w:t>
            </w:r>
            <w:r w:rsid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title, main</w:t>
            </w:r>
            <w:r w:rsidR="00477EDA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content</w:t>
            </w:r>
            <w:r w:rsid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, results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</w:t>
            </w:r>
            <w:r w:rsid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and innovations </w:t>
            </w:r>
            <w:r w:rsidR="00477EDA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of the PhD thesis also including</w:t>
            </w:r>
            <w:r w:rsid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prospective utilizations</w:t>
            </w:r>
            <w:r w:rsidR="00477EDA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hereof</w:t>
            </w:r>
            <w:r w:rsidR="00DD327C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. The summary should be written for the general public interested in science and technology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:</w:t>
            </w:r>
          </w:p>
          <w:p w:rsidR="00DC38DB" w:rsidRPr="00011926" w:rsidRDefault="00DC38DB" w:rsidP="00F27AE0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  <w:bookmarkStart w:id="0" w:name="_GoBack"/>
            <w:bookmarkEnd w:id="0"/>
          </w:p>
        </w:tc>
      </w:tr>
      <w:tr w:rsidR="002101AD" w:rsidRPr="00DD327C" w:rsidTr="00DC38DB">
        <w:trPr>
          <w:cantSplit/>
          <w:trHeight w:val="8902"/>
        </w:trPr>
        <w:tc>
          <w:tcPr>
            <w:tcW w:w="9213" w:type="dxa"/>
            <w:gridSpan w:val="2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F821E5" w:rsidRPr="00011926" w:rsidRDefault="00F821E5" w:rsidP="00F821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06417" w:rsidRPr="00011926" w:rsidRDefault="00C06417" w:rsidP="00301762">
      <w:pPr>
        <w:rPr>
          <w:rFonts w:ascii="Arial" w:hAnsi="Arial" w:cs="Arial"/>
          <w:sz w:val="22"/>
          <w:szCs w:val="36"/>
          <w:lang w:val="en-US"/>
        </w:rPr>
      </w:pPr>
    </w:p>
    <w:p w:rsidR="00584919" w:rsidRPr="0068783C" w:rsidRDefault="0068783C" w:rsidP="00C06417">
      <w:pPr>
        <w:tabs>
          <w:tab w:val="right" w:pos="9069"/>
        </w:tabs>
        <w:rPr>
          <w:rFonts w:ascii="Arial" w:hAnsi="Arial" w:cs="Arial"/>
          <w:sz w:val="22"/>
          <w:szCs w:val="22"/>
          <w:lang w:val="en-US"/>
        </w:rPr>
      </w:pPr>
      <w:r w:rsidRPr="0068783C">
        <w:rPr>
          <w:rFonts w:ascii="Arial" w:hAnsi="Arial" w:cs="Arial"/>
          <w:sz w:val="22"/>
          <w:szCs w:val="22"/>
          <w:lang w:val="en-US"/>
        </w:rPr>
        <w:t xml:space="preserve">Please email the </w:t>
      </w:r>
      <w:r w:rsidR="00F27AE0">
        <w:rPr>
          <w:rFonts w:ascii="Arial" w:hAnsi="Arial" w:cs="Arial"/>
          <w:sz w:val="22"/>
          <w:szCs w:val="22"/>
          <w:lang w:val="en-US"/>
        </w:rPr>
        <w:t>summary</w:t>
      </w:r>
      <w:r w:rsidR="005F3FF7" w:rsidRPr="0068783C">
        <w:rPr>
          <w:rFonts w:ascii="Arial" w:hAnsi="Arial" w:cs="Arial"/>
          <w:sz w:val="22"/>
          <w:szCs w:val="22"/>
          <w:lang w:val="en-US"/>
        </w:rPr>
        <w:t xml:space="preserve"> </w:t>
      </w:r>
      <w:r w:rsidR="00C06417" w:rsidRPr="0068783C">
        <w:rPr>
          <w:rFonts w:ascii="Arial" w:hAnsi="Arial" w:cs="Arial"/>
          <w:sz w:val="22"/>
          <w:szCs w:val="22"/>
          <w:lang w:val="en-US"/>
        </w:rPr>
        <w:t>t</w:t>
      </w:r>
      <w:r w:rsidR="005F3FF7" w:rsidRPr="0068783C">
        <w:rPr>
          <w:rFonts w:ascii="Arial" w:hAnsi="Arial" w:cs="Arial"/>
          <w:sz w:val="22"/>
          <w:szCs w:val="22"/>
          <w:lang w:val="en-US"/>
        </w:rPr>
        <w:t>o</w:t>
      </w:r>
      <w:r w:rsidRPr="0068783C">
        <w:rPr>
          <w:rFonts w:ascii="Arial" w:hAnsi="Arial" w:cs="Arial"/>
          <w:sz w:val="22"/>
          <w:szCs w:val="22"/>
          <w:lang w:val="en-US"/>
        </w:rPr>
        <w:t xml:space="preserve"> the PhD secretary at the </w:t>
      </w:r>
      <w:r w:rsidR="005F3FF7" w:rsidRPr="0068783C">
        <w:rPr>
          <w:rFonts w:ascii="Arial" w:hAnsi="Arial" w:cs="Arial"/>
          <w:color w:val="000000" w:themeColor="text1"/>
          <w:sz w:val="22"/>
          <w:szCs w:val="22"/>
          <w:lang w:val="en-US"/>
        </w:rPr>
        <w:t>department</w:t>
      </w:r>
      <w:r w:rsidR="00C06417" w:rsidRPr="0068783C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584919" w:rsidRPr="0068783C" w:rsidSect="00025C07">
      <w:headerReference w:type="default" r:id="rId7"/>
      <w:footerReference w:type="default" r:id="rId8"/>
      <w:headerReference w:type="first" r:id="rId9"/>
      <w:endnotePr>
        <w:numFmt w:val="decimal"/>
      </w:endnotePr>
      <w:pgSz w:w="11905" w:h="16837" w:code="9"/>
      <w:pgMar w:top="567" w:right="1418" w:bottom="567" w:left="1418" w:header="851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E5" w:rsidRDefault="00C472E5">
      <w:pPr>
        <w:spacing w:line="20" w:lineRule="exact"/>
        <w:rPr>
          <w:sz w:val="24"/>
        </w:rPr>
      </w:pPr>
    </w:p>
  </w:endnote>
  <w:endnote w:type="continuationSeparator" w:id="0">
    <w:p w:rsidR="00C472E5" w:rsidRDefault="00C472E5">
      <w:r>
        <w:rPr>
          <w:sz w:val="24"/>
        </w:rPr>
        <w:t xml:space="preserve"> </w:t>
      </w:r>
    </w:p>
  </w:endnote>
  <w:endnote w:type="continuationNotice" w:id="1">
    <w:p w:rsidR="00C472E5" w:rsidRDefault="00C472E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E5" w:rsidRDefault="00C472E5">
    <w:pPr>
      <w:tabs>
        <w:tab w:val="left" w:pos="0"/>
      </w:tabs>
      <w:suppressAutoHyphens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E5" w:rsidRDefault="00C472E5">
      <w:r>
        <w:rPr>
          <w:sz w:val="24"/>
        </w:rPr>
        <w:separator/>
      </w:r>
    </w:p>
  </w:footnote>
  <w:footnote w:type="continuationSeparator" w:id="0">
    <w:p w:rsidR="00C472E5" w:rsidRDefault="00C4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604"/>
      <w:gridCol w:w="4718"/>
    </w:tblGrid>
    <w:tr w:rsidR="00C472E5" w:rsidRPr="001C450E" w:rsidTr="002E6349">
      <w:tc>
        <w:tcPr>
          <w:tcW w:w="4604" w:type="dxa"/>
        </w:tcPr>
        <w:p w:rsidR="008666C1" w:rsidRPr="000D64B0" w:rsidRDefault="008666C1" w:rsidP="008666C1">
          <w:pPr>
            <w:widowControl/>
            <w:autoSpaceDE w:val="0"/>
            <w:autoSpaceDN w:val="0"/>
            <w:adjustRightInd w:val="0"/>
            <w:rPr>
              <w:rFonts w:ascii="Arial" w:hAnsi="Arial" w:cs="Arial"/>
              <w:snapToGrid/>
              <w:color w:val="000000"/>
              <w:szCs w:val="16"/>
              <w:lang w:val="en-US"/>
            </w:rPr>
          </w:pPr>
          <w:r>
            <w:rPr>
              <w:rFonts w:ascii="Arial" w:hAnsi="Arial" w:cs="Arial"/>
              <w:snapToGrid/>
              <w:color w:val="000000"/>
              <w:szCs w:val="16"/>
              <w:lang w:val="en-US"/>
            </w:rPr>
            <w:t>PhD and Continuing Education</w:t>
          </w:r>
        </w:p>
        <w:p w:rsidR="00C472E5" w:rsidRPr="00025C07" w:rsidRDefault="001A1A99" w:rsidP="001C450E">
          <w:pPr>
            <w:pStyle w:val="Header"/>
            <w:rPr>
              <w:sz w:val="24"/>
              <w:lang w:val="en-US"/>
            </w:rPr>
          </w:pPr>
          <w:r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t xml:space="preserve">January </w:t>
          </w:r>
          <w:r w:rsidR="00D72C0D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t>201</w:t>
          </w:r>
          <w:r w:rsidR="00F27AE0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t>8</w: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t>| page</w:t>
          </w:r>
          <w:r w:rsidR="00C472E5" w:rsidRPr="00645E2F">
            <w:rPr>
              <w:sz w:val="24"/>
              <w:lang w:val="en-US"/>
            </w:rPr>
            <w:t xml:space="preserve"> </w: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begin"/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instrText>PAGE</w:instrTex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separate"/>
          </w:r>
          <w:r w:rsidR="00DC38DB">
            <w:rPr>
              <w:rFonts w:ascii="NeoSansStd-Regular" w:hAnsi="NeoSansStd-Regular" w:cs="NeoSansStd-Regular"/>
              <w:noProof/>
              <w:snapToGrid/>
              <w:color w:val="808080"/>
              <w:szCs w:val="16"/>
              <w:lang w:val="en-US"/>
            </w:rPr>
            <w:t>1</w: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end"/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t>/</w: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begin"/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instrText>NUMPAGES</w:instrTex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separate"/>
          </w:r>
          <w:r w:rsidR="00DC38DB">
            <w:rPr>
              <w:rFonts w:ascii="NeoSansStd-Regular" w:hAnsi="NeoSansStd-Regular" w:cs="NeoSansStd-Regular"/>
              <w:noProof/>
              <w:snapToGrid/>
              <w:color w:val="808080"/>
              <w:szCs w:val="16"/>
              <w:lang w:val="en-US"/>
            </w:rPr>
            <w:t>1</w: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end"/>
          </w:r>
        </w:p>
        <w:p w:rsidR="00C472E5" w:rsidRPr="004319C9" w:rsidRDefault="00C472E5" w:rsidP="001C450E">
          <w:pPr>
            <w:widowControl/>
            <w:autoSpaceDE w:val="0"/>
            <w:autoSpaceDN w:val="0"/>
            <w:adjustRightInd w:val="0"/>
            <w:rPr>
              <w:rFonts w:ascii="NeoSansStd-Regular" w:hAnsi="NeoSansStd-Regular" w:cs="NeoSansStd-Regular"/>
              <w:snapToGrid/>
              <w:color w:val="000000"/>
              <w:sz w:val="16"/>
              <w:szCs w:val="16"/>
              <w:lang w:val="en-US"/>
            </w:rPr>
          </w:pPr>
        </w:p>
      </w:tc>
      <w:tc>
        <w:tcPr>
          <w:tcW w:w="4718" w:type="dxa"/>
        </w:tcPr>
        <w:p w:rsidR="00C472E5" w:rsidRPr="001C450E" w:rsidRDefault="00A56568" w:rsidP="002E6349">
          <w:pPr>
            <w:widowControl/>
            <w:autoSpaceDE w:val="0"/>
            <w:autoSpaceDN w:val="0"/>
            <w:adjustRightInd w:val="0"/>
            <w:ind w:right="-108"/>
            <w:jc w:val="right"/>
            <w:rPr>
              <w:rFonts w:ascii="NeoSansStd-Regular" w:hAnsi="NeoSansStd-Regular" w:cs="NeoSansStd-Regular"/>
              <w:snapToGrid/>
              <w:color w:val="000000"/>
              <w:sz w:val="16"/>
              <w:szCs w:val="16"/>
            </w:rPr>
          </w:pPr>
          <w:r>
            <w:rPr>
              <w:rFonts w:ascii="NeoSansStd-Regular" w:hAnsi="NeoSansStd-Regular" w:cs="NeoSansStd-Regular"/>
              <w:noProof/>
              <w:snapToGrid/>
              <w:color w:val="000000"/>
              <w:sz w:val="16"/>
              <w:szCs w:val="16"/>
            </w:rPr>
            <w:drawing>
              <wp:inline distT="0" distB="0" distL="0" distR="0" wp14:anchorId="13570023" wp14:editId="0BACE934">
                <wp:extent cx="1733550" cy="552450"/>
                <wp:effectExtent l="19050" t="0" r="0" b="0"/>
                <wp:docPr id="58" name="Billede 58" descr="DTU UK 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DTU UK 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2E5" w:rsidRPr="00025C07" w:rsidRDefault="00C472E5" w:rsidP="001C450E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4"/>
      <w:gridCol w:w="4605"/>
    </w:tblGrid>
    <w:tr w:rsidR="00C472E5" w:rsidRPr="001C450E" w:rsidTr="00BC13D8">
      <w:tc>
        <w:tcPr>
          <w:tcW w:w="4604" w:type="dxa"/>
        </w:tcPr>
        <w:p w:rsidR="00C472E5" w:rsidRPr="005F3FF7" w:rsidRDefault="005F3FF7" w:rsidP="00BC13D8">
          <w:pPr>
            <w:widowControl/>
            <w:autoSpaceDE w:val="0"/>
            <w:autoSpaceDN w:val="0"/>
            <w:adjustRightInd w:val="0"/>
            <w:rPr>
              <w:rFonts w:ascii="Arial" w:hAnsi="Arial" w:cs="Arial"/>
              <w:snapToGrid/>
              <w:color w:val="000000"/>
              <w:szCs w:val="16"/>
              <w:lang w:val="en-US"/>
            </w:rPr>
          </w:pPr>
          <w:r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>The Office for</w:t>
          </w:r>
          <w:r w:rsidR="00B87B8D"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 xml:space="preserve"> Ph</w:t>
          </w:r>
          <w:r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>D</w:t>
          </w:r>
          <w:r w:rsidR="00CC2217"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 xml:space="preserve"> </w:t>
          </w:r>
          <w:r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>and</w:t>
          </w:r>
          <w:r w:rsidR="00CC2217"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 xml:space="preserve"> </w:t>
          </w:r>
          <w:r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>C</w:t>
          </w:r>
          <w:r>
            <w:rPr>
              <w:rFonts w:ascii="Arial" w:hAnsi="Arial" w:cs="Arial"/>
              <w:snapToGrid/>
              <w:color w:val="000000"/>
              <w:szCs w:val="16"/>
              <w:lang w:val="en-US"/>
            </w:rPr>
            <w:t>ontinuing Education</w:t>
          </w:r>
        </w:p>
        <w:p w:rsidR="00C472E5" w:rsidRPr="000D64B0" w:rsidRDefault="000F4C7D" w:rsidP="00BC13D8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snapToGrid/>
              <w:color w:val="808080"/>
              <w:szCs w:val="16"/>
              <w:lang w:val="en-US"/>
            </w:rPr>
            <w:t>Febr</w:t>
          </w:r>
          <w:r w:rsidR="000D64B0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>uar</w:t>
          </w:r>
          <w:r w:rsidR="005F3FF7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>y</w:t>
          </w:r>
          <w:r w:rsidR="00C472E5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 xml:space="preserve"> 201</w:t>
          </w:r>
          <w:r w:rsidR="000D64B0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>4</w:t>
          </w:r>
          <w:r w:rsidR="00C472E5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 xml:space="preserve"> | </w:t>
          </w:r>
          <w:r w:rsidR="00B87B8D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>sid</w:t>
          </w:r>
          <w:r w:rsidR="00C472E5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>e</w:t>
          </w:r>
          <w:r w:rsidR="00C472E5" w:rsidRPr="005F3FF7">
            <w:rPr>
              <w:rFonts w:ascii="Arial" w:hAnsi="Arial" w:cs="Arial"/>
              <w:szCs w:val="22"/>
              <w:lang w:val="en-US"/>
            </w:rPr>
            <w:t xml:space="preserve"> </w:t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</w:rPr>
            <w:fldChar w:fldCharType="begin"/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instrText>PAGE</w:instrText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</w:rPr>
            <w:fldChar w:fldCharType="separate"/>
          </w:r>
          <w:r w:rsidR="00025C07">
            <w:rPr>
              <w:rFonts w:ascii="Arial" w:hAnsi="Arial" w:cs="Arial"/>
              <w:noProof/>
              <w:snapToGrid/>
              <w:color w:val="808080"/>
              <w:szCs w:val="16"/>
              <w:lang w:val="en-US"/>
            </w:rPr>
            <w:t>1</w:t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</w:rPr>
            <w:fldChar w:fldCharType="end"/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t>/</w:t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</w:rPr>
            <w:fldChar w:fldCharType="begin"/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instrText>NUMPAGES</w:instrText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</w:rPr>
            <w:fldChar w:fldCharType="separate"/>
          </w:r>
          <w:r w:rsidR="00025C07">
            <w:rPr>
              <w:rFonts w:ascii="Arial" w:hAnsi="Arial" w:cs="Arial"/>
              <w:noProof/>
              <w:snapToGrid/>
              <w:color w:val="808080"/>
              <w:szCs w:val="16"/>
              <w:lang w:val="en-US"/>
            </w:rPr>
            <w:t>1</w:t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</w:rPr>
            <w:fldChar w:fldCharType="end"/>
          </w:r>
        </w:p>
        <w:p w:rsidR="00C472E5" w:rsidRPr="000D64B0" w:rsidRDefault="00C472E5" w:rsidP="00BC13D8">
          <w:pPr>
            <w:pStyle w:val="Header"/>
            <w:rPr>
              <w:rFonts w:ascii="Arial" w:hAnsi="Arial" w:cs="Arial"/>
              <w:szCs w:val="22"/>
              <w:lang w:val="en-US"/>
            </w:rPr>
          </w:pPr>
        </w:p>
        <w:p w:rsidR="00C472E5" w:rsidRPr="000D64B0" w:rsidRDefault="00C472E5" w:rsidP="00BC13D8">
          <w:pPr>
            <w:widowControl/>
            <w:autoSpaceDE w:val="0"/>
            <w:autoSpaceDN w:val="0"/>
            <w:adjustRightInd w:val="0"/>
            <w:rPr>
              <w:rFonts w:ascii="Arial" w:hAnsi="Arial" w:cs="Arial"/>
              <w:snapToGrid/>
              <w:color w:val="000000"/>
              <w:szCs w:val="16"/>
              <w:lang w:val="en-US"/>
            </w:rPr>
          </w:pPr>
        </w:p>
      </w:tc>
      <w:tc>
        <w:tcPr>
          <w:tcW w:w="4605" w:type="dxa"/>
        </w:tcPr>
        <w:p w:rsidR="00C472E5" w:rsidRPr="001C450E" w:rsidRDefault="00A56568" w:rsidP="00BC13D8">
          <w:pPr>
            <w:widowControl/>
            <w:autoSpaceDE w:val="0"/>
            <w:autoSpaceDN w:val="0"/>
            <w:adjustRightInd w:val="0"/>
            <w:jc w:val="right"/>
            <w:rPr>
              <w:rFonts w:ascii="NeoSansStd-Regular" w:hAnsi="NeoSansStd-Regular" w:cs="NeoSansStd-Regular"/>
              <w:snapToGrid/>
              <w:color w:val="000000"/>
              <w:sz w:val="16"/>
              <w:szCs w:val="16"/>
            </w:rPr>
          </w:pPr>
          <w:r>
            <w:rPr>
              <w:rFonts w:ascii="NeoSansStd-Regular" w:hAnsi="NeoSansStd-Regular" w:cs="NeoSansStd-Regular"/>
              <w:noProof/>
              <w:snapToGrid/>
              <w:color w:val="000000"/>
              <w:sz w:val="16"/>
              <w:szCs w:val="16"/>
            </w:rPr>
            <w:drawing>
              <wp:inline distT="0" distB="0" distL="0" distR="0" wp14:anchorId="5148F65B" wp14:editId="771FEC34">
                <wp:extent cx="1733550" cy="552450"/>
                <wp:effectExtent l="19050" t="0" r="0" b="0"/>
                <wp:docPr id="19" name="Billede 19" descr="DTU UK 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DTU UK 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2E5" w:rsidRDefault="00C472E5" w:rsidP="001C450E">
    <w:pPr>
      <w:widowControl/>
      <w:autoSpaceDE w:val="0"/>
      <w:autoSpaceDN w:val="0"/>
      <w:adjustRightInd w:val="0"/>
      <w:jc w:val="right"/>
      <w:rPr>
        <w:rFonts w:ascii="NeoSansStd-Regular" w:hAnsi="NeoSansStd-Regular" w:cs="NeoSansStd-Regular"/>
        <w:snapToGrid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28E7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9E2B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9CAB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9A19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0B5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AA6C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EE76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489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E9F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CC2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CC1FED"/>
    <w:multiLevelType w:val="hybridMultilevel"/>
    <w:tmpl w:val="E516F898"/>
    <w:lvl w:ilvl="0" w:tplc="0ECA98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4A"/>
    <w:rsid w:val="00011926"/>
    <w:rsid w:val="00025C07"/>
    <w:rsid w:val="000303A0"/>
    <w:rsid w:val="0008135E"/>
    <w:rsid w:val="0009398D"/>
    <w:rsid w:val="000A4B81"/>
    <w:rsid w:val="000D2F78"/>
    <w:rsid w:val="000D64B0"/>
    <w:rsid w:val="000F4C7D"/>
    <w:rsid w:val="000F6917"/>
    <w:rsid w:val="0010192B"/>
    <w:rsid w:val="00123329"/>
    <w:rsid w:val="00125058"/>
    <w:rsid w:val="001576EE"/>
    <w:rsid w:val="0016126D"/>
    <w:rsid w:val="001A0BE6"/>
    <w:rsid w:val="001A1A99"/>
    <w:rsid w:val="001C450E"/>
    <w:rsid w:val="001D7ECE"/>
    <w:rsid w:val="001F101C"/>
    <w:rsid w:val="001F50C7"/>
    <w:rsid w:val="002101AD"/>
    <w:rsid w:val="00247F82"/>
    <w:rsid w:val="002B0C23"/>
    <w:rsid w:val="002B340A"/>
    <w:rsid w:val="002C419C"/>
    <w:rsid w:val="002E6349"/>
    <w:rsid w:val="002F3004"/>
    <w:rsid w:val="00301762"/>
    <w:rsid w:val="00333273"/>
    <w:rsid w:val="003355FB"/>
    <w:rsid w:val="00335804"/>
    <w:rsid w:val="00372477"/>
    <w:rsid w:val="003C45E2"/>
    <w:rsid w:val="003F15E1"/>
    <w:rsid w:val="004069DA"/>
    <w:rsid w:val="004256B6"/>
    <w:rsid w:val="004319C9"/>
    <w:rsid w:val="00441DF2"/>
    <w:rsid w:val="004460FB"/>
    <w:rsid w:val="00461AE8"/>
    <w:rsid w:val="004633A2"/>
    <w:rsid w:val="004711FA"/>
    <w:rsid w:val="00477EDA"/>
    <w:rsid w:val="004E0DDC"/>
    <w:rsid w:val="004E2E8C"/>
    <w:rsid w:val="005144B5"/>
    <w:rsid w:val="00536084"/>
    <w:rsid w:val="00556B9B"/>
    <w:rsid w:val="005667EA"/>
    <w:rsid w:val="00584919"/>
    <w:rsid w:val="005A236D"/>
    <w:rsid w:val="005B71A0"/>
    <w:rsid w:val="005D65C9"/>
    <w:rsid w:val="005E17EB"/>
    <w:rsid w:val="005F3FF7"/>
    <w:rsid w:val="005F5CA1"/>
    <w:rsid w:val="00620211"/>
    <w:rsid w:val="00645E2F"/>
    <w:rsid w:val="00673549"/>
    <w:rsid w:val="0068783C"/>
    <w:rsid w:val="006A516B"/>
    <w:rsid w:val="006C67F9"/>
    <w:rsid w:val="006E4EF2"/>
    <w:rsid w:val="00727494"/>
    <w:rsid w:val="007710B5"/>
    <w:rsid w:val="00772B42"/>
    <w:rsid w:val="007A1A97"/>
    <w:rsid w:val="00812982"/>
    <w:rsid w:val="00834B7E"/>
    <w:rsid w:val="008505AA"/>
    <w:rsid w:val="00852ED1"/>
    <w:rsid w:val="00861849"/>
    <w:rsid w:val="008666C1"/>
    <w:rsid w:val="008D37EE"/>
    <w:rsid w:val="008D79DC"/>
    <w:rsid w:val="008E3B4A"/>
    <w:rsid w:val="00925D99"/>
    <w:rsid w:val="0095017C"/>
    <w:rsid w:val="009576AF"/>
    <w:rsid w:val="00966BCD"/>
    <w:rsid w:val="00984D97"/>
    <w:rsid w:val="00A52212"/>
    <w:rsid w:val="00A5582C"/>
    <w:rsid w:val="00A56568"/>
    <w:rsid w:val="00A83DB1"/>
    <w:rsid w:val="00AB2D98"/>
    <w:rsid w:val="00B23DA2"/>
    <w:rsid w:val="00B87B8D"/>
    <w:rsid w:val="00BC13D8"/>
    <w:rsid w:val="00BD007D"/>
    <w:rsid w:val="00BF1125"/>
    <w:rsid w:val="00C06417"/>
    <w:rsid w:val="00C22AE1"/>
    <w:rsid w:val="00C2449C"/>
    <w:rsid w:val="00C33704"/>
    <w:rsid w:val="00C40C8A"/>
    <w:rsid w:val="00C472E5"/>
    <w:rsid w:val="00C53FF5"/>
    <w:rsid w:val="00C6229D"/>
    <w:rsid w:val="00C92BB2"/>
    <w:rsid w:val="00C944F8"/>
    <w:rsid w:val="00C95657"/>
    <w:rsid w:val="00CA58F2"/>
    <w:rsid w:val="00CB74C1"/>
    <w:rsid w:val="00CC1303"/>
    <w:rsid w:val="00CC2217"/>
    <w:rsid w:val="00CC5D14"/>
    <w:rsid w:val="00CF06C4"/>
    <w:rsid w:val="00CF2364"/>
    <w:rsid w:val="00D46B1C"/>
    <w:rsid w:val="00D55761"/>
    <w:rsid w:val="00D72C0D"/>
    <w:rsid w:val="00DA3913"/>
    <w:rsid w:val="00DC38DB"/>
    <w:rsid w:val="00DC5755"/>
    <w:rsid w:val="00DD327C"/>
    <w:rsid w:val="00E10B02"/>
    <w:rsid w:val="00E3401A"/>
    <w:rsid w:val="00E552C9"/>
    <w:rsid w:val="00E84CD7"/>
    <w:rsid w:val="00E90C1A"/>
    <w:rsid w:val="00E916D8"/>
    <w:rsid w:val="00EE1A4E"/>
    <w:rsid w:val="00F224FD"/>
    <w:rsid w:val="00F244FE"/>
    <w:rsid w:val="00F27AE0"/>
    <w:rsid w:val="00F510F6"/>
    <w:rsid w:val="00F821E5"/>
    <w:rsid w:val="00FA7554"/>
    <w:rsid w:val="00FE04B5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171101"/>
  <w15:docId w15:val="{1E5FC1F9-DC72-432C-A883-D092C8F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7371"/>
        <w:tab w:val="right" w:pos="10774"/>
      </w:tabs>
      <w:suppressAutoHyphens/>
      <w:outlineLvl w:val="0"/>
    </w:pPr>
    <w:rPr>
      <w:rFonts w:ascii="Univers Condensed" w:hAnsi="Univers Condensed"/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EnvelopeReturn">
    <w:name w:val="envelope return"/>
    <w:basedOn w:val="Normal"/>
    <w:rPr>
      <w:rFonts w:ascii="Arial" w:hAnsi="Arial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semiHidden/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1304"/>
    </w:pPr>
  </w:style>
  <w:style w:type="paragraph" w:styleId="NoteHeading">
    <w:name w:val="Note Heading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Closing">
    <w:name w:val="Closing"/>
    <w:basedOn w:val="Normal"/>
    <w:pPr>
      <w:ind w:left="4252"/>
    </w:pPr>
  </w:style>
  <w:style w:type="paragraph" w:styleId="Salutation">
    <w:name w:val="Salutation"/>
    <w:basedOn w:val="Normal"/>
    <w:next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table" w:styleId="TableGrid">
    <w:name w:val="Table Grid"/>
    <w:basedOn w:val="TableNormal"/>
    <w:rsid w:val="005849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uStandard">
    <w:name w:val="dtuStandard"/>
    <w:link w:val="dtuStandardTegn"/>
    <w:rsid w:val="00301762"/>
    <w:pPr>
      <w:spacing w:line="280" w:lineRule="atLeast"/>
    </w:pPr>
    <w:rPr>
      <w:rFonts w:ascii="Arial" w:hAnsi="Arial"/>
      <w:spacing w:val="4"/>
    </w:rPr>
  </w:style>
  <w:style w:type="character" w:customStyle="1" w:styleId="dtuStandardTegn">
    <w:name w:val="dtuStandard Tegn"/>
    <w:basedOn w:val="DefaultParagraphFont"/>
    <w:link w:val="dtuStandard"/>
    <w:rsid w:val="00301762"/>
    <w:rPr>
      <w:rFonts w:ascii="Arial" w:hAnsi="Arial"/>
      <w:spacing w:val="4"/>
      <w:lang w:val="da-DK" w:eastAsia="da-DK" w:bidi="ar-SA"/>
    </w:rPr>
  </w:style>
  <w:style w:type="character" w:customStyle="1" w:styleId="HeaderChar">
    <w:name w:val="Header Char"/>
    <w:basedOn w:val="DefaultParagraphFont"/>
    <w:link w:val="Header"/>
    <w:uiPriority w:val="99"/>
    <w:rsid w:val="005E17EB"/>
    <w:rPr>
      <w:rFonts w:ascii="CG Times" w:hAnsi="CG Times"/>
      <w:snapToGrid w:val="0"/>
    </w:rPr>
  </w:style>
  <w:style w:type="paragraph" w:styleId="BalloonText">
    <w:name w:val="Balloon Text"/>
    <w:basedOn w:val="Normal"/>
    <w:link w:val="BalloonTextChar"/>
    <w:rsid w:val="00F2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4F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9C9"/>
    <w:pPr>
      <w:ind w:left="720"/>
      <w:contextualSpacing/>
    </w:pPr>
  </w:style>
  <w:style w:type="character" w:styleId="Hyperlink">
    <w:name w:val="Hyperlink"/>
    <w:basedOn w:val="DefaultParagraphFont"/>
    <w:rsid w:val="00C06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Examiners' Recommendation</vt:lpstr>
    </vt:vector>
  </TitlesOfParts>
  <Company>DTU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Examiners' Recommendation</dc:title>
  <dc:creator>administrator</dc:creator>
  <cp:lastModifiedBy>Pia Christoffersen</cp:lastModifiedBy>
  <cp:revision>3</cp:revision>
  <cp:lastPrinted>2014-01-03T15:27:00Z</cp:lastPrinted>
  <dcterms:created xsi:type="dcterms:W3CDTF">2018-02-28T08:35:00Z</dcterms:created>
  <dcterms:modified xsi:type="dcterms:W3CDTF">2018-02-28T08:36:00Z</dcterms:modified>
</cp:coreProperties>
</file>